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C376F" w14:textId="77777777" w:rsidR="00F216EC" w:rsidRDefault="00F216EC" w:rsidP="00F216EC">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8830"/>
      </w:tblGrid>
      <w:tr w:rsidR="00F216EC" w14:paraId="37424A5F" w14:textId="77777777">
        <w:trPr>
          <w:trHeight w:val="200"/>
        </w:trPr>
        <w:tc>
          <w:tcPr>
            <w:tcW w:w="8830" w:type="dxa"/>
          </w:tcPr>
          <w:p w14:paraId="3BA77B36" w14:textId="77777777" w:rsidR="009C797B" w:rsidRDefault="009C797B" w:rsidP="00557B2C">
            <w:pPr>
              <w:pStyle w:val="Default"/>
              <w:jc w:val="center"/>
              <w:rPr>
                <w:color w:val="4F6228" w:themeColor="accent3" w:themeShade="80"/>
                <w:sz w:val="40"/>
                <w:szCs w:val="40"/>
              </w:rPr>
            </w:pPr>
          </w:p>
          <w:p w14:paraId="232E90F3" w14:textId="6DA55F1E" w:rsidR="00F216EC" w:rsidRDefault="00F216EC" w:rsidP="00D157D3">
            <w:pPr>
              <w:pStyle w:val="Default"/>
              <w:jc w:val="center"/>
              <w:rPr>
                <w:color w:val="4F6228" w:themeColor="accent3" w:themeShade="80"/>
                <w:sz w:val="40"/>
                <w:szCs w:val="40"/>
              </w:rPr>
            </w:pPr>
            <w:r w:rsidRPr="00557B2C">
              <w:rPr>
                <w:color w:val="4F6228" w:themeColor="accent3" w:themeShade="80"/>
                <w:sz w:val="40"/>
                <w:szCs w:val="40"/>
              </w:rPr>
              <w:t xml:space="preserve">APPEL À </w:t>
            </w:r>
            <w:r w:rsidR="00D157D3">
              <w:rPr>
                <w:color w:val="4F6228" w:themeColor="accent3" w:themeShade="80"/>
                <w:sz w:val="40"/>
                <w:szCs w:val="40"/>
              </w:rPr>
              <w:t>CANDIDATURE</w:t>
            </w:r>
            <w:r w:rsidR="005E337E">
              <w:rPr>
                <w:color w:val="4F6228" w:themeColor="accent3" w:themeShade="80"/>
                <w:sz w:val="40"/>
                <w:szCs w:val="40"/>
              </w:rPr>
              <w:t>S</w:t>
            </w:r>
            <w:r w:rsidRPr="00557B2C">
              <w:rPr>
                <w:color w:val="4F6228" w:themeColor="accent3" w:themeShade="80"/>
                <w:sz w:val="40"/>
                <w:szCs w:val="40"/>
              </w:rPr>
              <w:t xml:space="preserve"> 2020 </w:t>
            </w:r>
            <w:r w:rsidR="002D1406">
              <w:rPr>
                <w:color w:val="4F6228" w:themeColor="accent3" w:themeShade="80"/>
                <w:sz w:val="40"/>
                <w:szCs w:val="40"/>
              </w:rPr>
              <w:t>–</w:t>
            </w:r>
            <w:r w:rsidRPr="00557B2C">
              <w:rPr>
                <w:color w:val="4F6228" w:themeColor="accent3" w:themeShade="80"/>
                <w:sz w:val="40"/>
                <w:szCs w:val="40"/>
              </w:rPr>
              <w:t xml:space="preserve"> ASSOCIATIONS</w:t>
            </w:r>
          </w:p>
          <w:p w14:paraId="4C7B74F2" w14:textId="77777777" w:rsidR="002D1406" w:rsidRPr="00557B2C" w:rsidRDefault="002D1406" w:rsidP="00D157D3">
            <w:pPr>
              <w:pStyle w:val="Default"/>
              <w:jc w:val="center"/>
              <w:rPr>
                <w:color w:val="4F6228" w:themeColor="accent3" w:themeShade="80"/>
                <w:sz w:val="40"/>
                <w:szCs w:val="40"/>
              </w:rPr>
            </w:pPr>
          </w:p>
        </w:tc>
      </w:tr>
      <w:tr w:rsidR="00F216EC" w14:paraId="01063BD7" w14:textId="77777777">
        <w:trPr>
          <w:trHeight w:val="433"/>
        </w:trPr>
        <w:tc>
          <w:tcPr>
            <w:tcW w:w="8830" w:type="dxa"/>
          </w:tcPr>
          <w:p w14:paraId="052BEBEB" w14:textId="77777777" w:rsidR="00F216EC" w:rsidRPr="00557B2C" w:rsidRDefault="002D1441" w:rsidP="00557B2C">
            <w:pPr>
              <w:pStyle w:val="Default"/>
              <w:jc w:val="center"/>
              <w:rPr>
                <w:color w:val="4F6228" w:themeColor="accent3" w:themeShade="80"/>
                <w:sz w:val="36"/>
                <w:szCs w:val="36"/>
              </w:rPr>
            </w:pPr>
            <w:r>
              <w:rPr>
                <w:rFonts w:ascii="Arial" w:hAnsi="Arial"/>
                <w:noProof/>
                <w:lang w:eastAsia="fr-BE"/>
              </w:rPr>
              <w:drawing>
                <wp:anchor distT="0" distB="0" distL="114300" distR="114300" simplePos="0" relativeHeight="251659264" behindDoc="1" locked="0" layoutInCell="1" allowOverlap="1" wp14:anchorId="4D62633B" wp14:editId="5285B3BC">
                  <wp:simplePos x="0" y="0"/>
                  <wp:positionH relativeFrom="column">
                    <wp:posOffset>1703705</wp:posOffset>
                  </wp:positionH>
                  <wp:positionV relativeFrom="paragraph">
                    <wp:posOffset>998220</wp:posOffset>
                  </wp:positionV>
                  <wp:extent cx="2181860" cy="1362710"/>
                  <wp:effectExtent l="0" t="0" r="8890" b="889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860" cy="1362710"/>
                          </a:xfrm>
                          <a:prstGeom prst="rect">
                            <a:avLst/>
                          </a:prstGeom>
                          <a:noFill/>
                        </pic:spPr>
                      </pic:pic>
                    </a:graphicData>
                  </a:graphic>
                  <wp14:sizeRelH relativeFrom="page">
                    <wp14:pctWidth>0</wp14:pctWidth>
                  </wp14:sizeRelH>
                  <wp14:sizeRelV relativeFrom="page">
                    <wp14:pctHeight>0</wp14:pctHeight>
                  </wp14:sizeRelV>
                </wp:anchor>
              </w:drawing>
            </w:r>
            <w:r w:rsidR="00F216EC" w:rsidRPr="00557B2C">
              <w:rPr>
                <w:color w:val="4F6228" w:themeColor="accent3" w:themeShade="80"/>
                <w:sz w:val="36"/>
                <w:szCs w:val="36"/>
              </w:rPr>
              <w:t>POUR LA REALISATION DE PROJETS DURABLES EN LIEN AVEC LA CEINTURE ALIMENTAIRE CHARLEROI METROPOLE</w:t>
            </w:r>
          </w:p>
        </w:tc>
      </w:tr>
    </w:tbl>
    <w:p w14:paraId="673253B0" w14:textId="77777777" w:rsidR="00557B2C" w:rsidRDefault="00557B2C">
      <w:pPr>
        <w:rPr>
          <w:lang w:val="fr-FR"/>
        </w:rPr>
      </w:pPr>
    </w:p>
    <w:p w14:paraId="10C163B4" w14:textId="77777777" w:rsidR="007F7F89" w:rsidRPr="00557B2C" w:rsidRDefault="00540372" w:rsidP="00557B2C">
      <w:pPr>
        <w:jc w:val="center"/>
        <w:rPr>
          <w:b/>
          <w:color w:val="4F6228" w:themeColor="accent3" w:themeShade="80"/>
          <w:sz w:val="36"/>
          <w:lang w:val="fr-FR"/>
        </w:rPr>
      </w:pPr>
      <w:r w:rsidRPr="00540372">
        <w:rPr>
          <w:b/>
          <w:color w:val="4F6228" w:themeColor="accent3" w:themeShade="80"/>
          <w:sz w:val="40"/>
          <w:lang w:val="fr-FR"/>
        </w:rPr>
        <w:sym w:font="Symbol" w:char="F02D"/>
      </w:r>
      <w:r>
        <w:rPr>
          <w:b/>
          <w:color w:val="4F6228" w:themeColor="accent3" w:themeShade="80"/>
          <w:sz w:val="36"/>
          <w:lang w:val="fr-FR"/>
        </w:rPr>
        <w:t xml:space="preserve"> </w:t>
      </w:r>
      <w:r w:rsidR="00F216EC" w:rsidRPr="00557B2C">
        <w:rPr>
          <w:b/>
          <w:color w:val="4F6228" w:themeColor="accent3" w:themeShade="80"/>
          <w:sz w:val="36"/>
          <w:lang w:val="fr-FR"/>
        </w:rPr>
        <w:t>REGLEMENT</w:t>
      </w:r>
      <w:r>
        <w:rPr>
          <w:b/>
          <w:color w:val="4F6228" w:themeColor="accent3" w:themeShade="80"/>
          <w:sz w:val="36"/>
          <w:lang w:val="fr-FR"/>
        </w:rPr>
        <w:t xml:space="preserve"> </w:t>
      </w:r>
      <w:r w:rsidRPr="00540372">
        <w:rPr>
          <w:b/>
          <w:color w:val="4F6228" w:themeColor="accent3" w:themeShade="80"/>
          <w:sz w:val="40"/>
          <w:lang w:val="fr-FR"/>
        </w:rPr>
        <w:sym w:font="Symbol" w:char="F02D"/>
      </w:r>
    </w:p>
    <w:p w14:paraId="28076212" w14:textId="77777777" w:rsidR="002D1406" w:rsidRDefault="002D1406" w:rsidP="00F216EC">
      <w:pPr>
        <w:pStyle w:val="Default"/>
      </w:pPr>
    </w:p>
    <w:p w14:paraId="3E4A18AB" w14:textId="6F5D786C" w:rsidR="00F216EC" w:rsidRDefault="00F216EC" w:rsidP="005E337E">
      <w:pPr>
        <w:pStyle w:val="Default"/>
        <w:jc w:val="both"/>
        <w:rPr>
          <w:sz w:val="22"/>
          <w:szCs w:val="22"/>
        </w:rPr>
      </w:pPr>
      <w:r>
        <w:rPr>
          <w:sz w:val="22"/>
          <w:szCs w:val="22"/>
        </w:rPr>
        <w:t>Le présent document défini</w:t>
      </w:r>
      <w:r w:rsidR="005E337E">
        <w:rPr>
          <w:sz w:val="22"/>
          <w:szCs w:val="22"/>
        </w:rPr>
        <w:t>t</w:t>
      </w:r>
      <w:r>
        <w:rPr>
          <w:sz w:val="22"/>
          <w:szCs w:val="22"/>
        </w:rPr>
        <w:t xml:space="preserve"> le cadre de l’appel à </w:t>
      </w:r>
      <w:r w:rsidR="00D157D3">
        <w:rPr>
          <w:sz w:val="22"/>
          <w:szCs w:val="22"/>
        </w:rPr>
        <w:t>candidature</w:t>
      </w:r>
      <w:r w:rsidR="005E337E">
        <w:rPr>
          <w:sz w:val="22"/>
          <w:szCs w:val="22"/>
        </w:rPr>
        <w:t>s.</w:t>
      </w:r>
      <w:r w:rsidR="00920F58">
        <w:rPr>
          <w:sz w:val="22"/>
          <w:szCs w:val="22"/>
        </w:rPr>
        <w:t xml:space="preserve"> I</w:t>
      </w:r>
      <w:r>
        <w:rPr>
          <w:sz w:val="22"/>
          <w:szCs w:val="22"/>
        </w:rPr>
        <w:t xml:space="preserve">l comprend les informations suivantes: </w:t>
      </w:r>
    </w:p>
    <w:p w14:paraId="3BA12094" w14:textId="77777777" w:rsidR="00F216EC" w:rsidRDefault="00F216EC" w:rsidP="005E337E">
      <w:pPr>
        <w:pStyle w:val="Default"/>
        <w:jc w:val="both"/>
        <w:rPr>
          <w:sz w:val="22"/>
          <w:szCs w:val="22"/>
        </w:rPr>
      </w:pPr>
    </w:p>
    <w:p w14:paraId="2F6B9A0B" w14:textId="20089070" w:rsidR="00F216EC" w:rsidRDefault="00F216EC" w:rsidP="005E337E">
      <w:pPr>
        <w:pStyle w:val="Default"/>
        <w:numPr>
          <w:ilvl w:val="0"/>
          <w:numId w:val="36"/>
        </w:numPr>
        <w:jc w:val="both"/>
        <w:rPr>
          <w:sz w:val="22"/>
          <w:szCs w:val="22"/>
        </w:rPr>
      </w:pPr>
      <w:r>
        <w:rPr>
          <w:sz w:val="22"/>
          <w:szCs w:val="22"/>
        </w:rPr>
        <w:t xml:space="preserve">Contexte de l’appel à </w:t>
      </w:r>
      <w:r w:rsidR="00D157D3">
        <w:rPr>
          <w:sz w:val="22"/>
          <w:szCs w:val="22"/>
        </w:rPr>
        <w:t>candidature</w:t>
      </w:r>
      <w:r w:rsidR="005E337E">
        <w:rPr>
          <w:sz w:val="22"/>
          <w:szCs w:val="22"/>
        </w:rPr>
        <w:t>s</w:t>
      </w:r>
      <w:r w:rsidR="00F63599">
        <w:rPr>
          <w:sz w:val="22"/>
          <w:szCs w:val="22"/>
        </w:rPr>
        <w:t>.</w:t>
      </w:r>
    </w:p>
    <w:p w14:paraId="4E016E63" w14:textId="0399E2A6" w:rsidR="006C2D34" w:rsidRDefault="006C2D34" w:rsidP="005E337E">
      <w:pPr>
        <w:pStyle w:val="Default"/>
        <w:numPr>
          <w:ilvl w:val="0"/>
          <w:numId w:val="36"/>
        </w:numPr>
        <w:jc w:val="both"/>
        <w:rPr>
          <w:sz w:val="22"/>
          <w:szCs w:val="22"/>
        </w:rPr>
      </w:pPr>
      <w:r>
        <w:rPr>
          <w:sz w:val="22"/>
          <w:szCs w:val="22"/>
        </w:rPr>
        <w:t>Objectifs poursuivis</w:t>
      </w:r>
      <w:r w:rsidR="00F63599">
        <w:rPr>
          <w:sz w:val="22"/>
          <w:szCs w:val="22"/>
        </w:rPr>
        <w:t>.</w:t>
      </w:r>
    </w:p>
    <w:p w14:paraId="27F4B65D" w14:textId="13E0C3D0" w:rsidR="00F216EC" w:rsidRPr="00920F58" w:rsidRDefault="00920F58" w:rsidP="005E337E">
      <w:pPr>
        <w:pStyle w:val="Default"/>
        <w:numPr>
          <w:ilvl w:val="0"/>
          <w:numId w:val="36"/>
        </w:numPr>
        <w:jc w:val="both"/>
        <w:rPr>
          <w:sz w:val="22"/>
          <w:szCs w:val="22"/>
        </w:rPr>
      </w:pPr>
      <w:r w:rsidRPr="00920F58">
        <w:rPr>
          <w:sz w:val="22"/>
          <w:szCs w:val="22"/>
        </w:rPr>
        <w:t>Q</w:t>
      </w:r>
      <w:r w:rsidR="00F216EC" w:rsidRPr="00920F58">
        <w:rPr>
          <w:sz w:val="22"/>
          <w:szCs w:val="22"/>
        </w:rPr>
        <w:t xml:space="preserve">ui peut </w:t>
      </w:r>
      <w:r w:rsidR="002D1406">
        <w:rPr>
          <w:sz w:val="22"/>
          <w:szCs w:val="22"/>
        </w:rPr>
        <w:t xml:space="preserve">candidater </w:t>
      </w:r>
      <w:r w:rsidR="00F216EC" w:rsidRPr="00920F58">
        <w:rPr>
          <w:sz w:val="22"/>
          <w:szCs w:val="22"/>
        </w:rPr>
        <w:t xml:space="preserve">? </w:t>
      </w:r>
    </w:p>
    <w:p w14:paraId="7204E4ED" w14:textId="4198A923" w:rsidR="002D1441" w:rsidRDefault="002D1441" w:rsidP="005E337E">
      <w:pPr>
        <w:pStyle w:val="Default"/>
        <w:numPr>
          <w:ilvl w:val="0"/>
          <w:numId w:val="36"/>
        </w:numPr>
        <w:jc w:val="both"/>
        <w:rPr>
          <w:sz w:val="22"/>
          <w:szCs w:val="22"/>
        </w:rPr>
      </w:pPr>
      <w:r>
        <w:rPr>
          <w:sz w:val="22"/>
          <w:szCs w:val="22"/>
        </w:rPr>
        <w:t>Territoire concerné</w:t>
      </w:r>
      <w:r w:rsidR="00F63599">
        <w:rPr>
          <w:sz w:val="22"/>
          <w:szCs w:val="22"/>
        </w:rPr>
        <w:t>.</w:t>
      </w:r>
    </w:p>
    <w:p w14:paraId="40CF3B74" w14:textId="189D6B59" w:rsidR="00920F58" w:rsidRDefault="00F216EC" w:rsidP="005E337E">
      <w:pPr>
        <w:pStyle w:val="Default"/>
        <w:numPr>
          <w:ilvl w:val="0"/>
          <w:numId w:val="36"/>
        </w:numPr>
        <w:jc w:val="both"/>
        <w:rPr>
          <w:sz w:val="22"/>
          <w:szCs w:val="22"/>
        </w:rPr>
      </w:pPr>
      <w:r>
        <w:rPr>
          <w:sz w:val="22"/>
          <w:szCs w:val="22"/>
        </w:rPr>
        <w:t xml:space="preserve">Modalités de </w:t>
      </w:r>
      <w:r w:rsidR="00920F58">
        <w:rPr>
          <w:sz w:val="22"/>
          <w:szCs w:val="22"/>
        </w:rPr>
        <w:t>l’a</w:t>
      </w:r>
      <w:r w:rsidR="006141F7">
        <w:rPr>
          <w:sz w:val="22"/>
          <w:szCs w:val="22"/>
        </w:rPr>
        <w:t>ccompagnement</w:t>
      </w:r>
      <w:r w:rsidR="00F63599">
        <w:rPr>
          <w:sz w:val="22"/>
          <w:szCs w:val="22"/>
        </w:rPr>
        <w:t>.</w:t>
      </w:r>
    </w:p>
    <w:p w14:paraId="6928A595" w14:textId="3DB927BE" w:rsidR="00F216EC" w:rsidRDefault="00F216EC" w:rsidP="005E337E">
      <w:pPr>
        <w:pStyle w:val="Default"/>
        <w:numPr>
          <w:ilvl w:val="0"/>
          <w:numId w:val="36"/>
        </w:numPr>
        <w:jc w:val="both"/>
        <w:rPr>
          <w:sz w:val="22"/>
          <w:szCs w:val="22"/>
        </w:rPr>
      </w:pPr>
      <w:r>
        <w:rPr>
          <w:sz w:val="22"/>
          <w:szCs w:val="22"/>
        </w:rPr>
        <w:t xml:space="preserve">Processus </w:t>
      </w:r>
      <w:r w:rsidR="002D1406">
        <w:rPr>
          <w:sz w:val="22"/>
          <w:szCs w:val="22"/>
        </w:rPr>
        <w:t xml:space="preserve">et critères </w:t>
      </w:r>
      <w:r>
        <w:rPr>
          <w:sz w:val="22"/>
          <w:szCs w:val="22"/>
        </w:rPr>
        <w:t>de sélection</w:t>
      </w:r>
      <w:r w:rsidR="00F63599">
        <w:rPr>
          <w:sz w:val="22"/>
          <w:szCs w:val="22"/>
        </w:rPr>
        <w:t> :</w:t>
      </w:r>
    </w:p>
    <w:p w14:paraId="57653A2A" w14:textId="4BFC1797" w:rsidR="00F216EC" w:rsidRDefault="00F216EC" w:rsidP="005E337E">
      <w:pPr>
        <w:pStyle w:val="Default"/>
        <w:spacing w:after="56"/>
        <w:ind w:left="1416"/>
        <w:jc w:val="both"/>
        <w:rPr>
          <w:sz w:val="22"/>
          <w:szCs w:val="22"/>
        </w:rPr>
      </w:pPr>
      <w:r>
        <w:rPr>
          <w:sz w:val="22"/>
          <w:szCs w:val="22"/>
        </w:rPr>
        <w:t>a. Pr</w:t>
      </w:r>
      <w:r w:rsidR="00F63599">
        <w:rPr>
          <w:sz w:val="22"/>
          <w:szCs w:val="22"/>
        </w:rPr>
        <w:t>ocessus de sélection.</w:t>
      </w:r>
    </w:p>
    <w:p w14:paraId="617552D2" w14:textId="403BFB04" w:rsidR="00F216EC" w:rsidRDefault="002A0D4C" w:rsidP="005E337E">
      <w:pPr>
        <w:pStyle w:val="Default"/>
        <w:ind w:left="1416"/>
        <w:jc w:val="both"/>
        <w:rPr>
          <w:sz w:val="22"/>
          <w:szCs w:val="22"/>
        </w:rPr>
      </w:pPr>
      <w:r>
        <w:rPr>
          <w:sz w:val="22"/>
          <w:szCs w:val="22"/>
        </w:rPr>
        <w:t>b</w:t>
      </w:r>
      <w:r w:rsidR="00F216EC">
        <w:rPr>
          <w:sz w:val="22"/>
          <w:szCs w:val="22"/>
        </w:rPr>
        <w:t xml:space="preserve">. Critères de sélection </w:t>
      </w:r>
      <w:r w:rsidR="00F63599">
        <w:rPr>
          <w:sz w:val="22"/>
          <w:szCs w:val="22"/>
        </w:rPr>
        <w:t>et de recevabilité.</w:t>
      </w:r>
    </w:p>
    <w:p w14:paraId="6CF71BE7" w14:textId="5C15F4AB" w:rsidR="00F216EC" w:rsidRDefault="0041344B" w:rsidP="005E337E">
      <w:pPr>
        <w:pStyle w:val="Default"/>
        <w:spacing w:after="58"/>
        <w:ind w:left="708"/>
        <w:jc w:val="both"/>
        <w:rPr>
          <w:sz w:val="22"/>
          <w:szCs w:val="22"/>
        </w:rPr>
      </w:pPr>
      <w:r>
        <w:rPr>
          <w:sz w:val="22"/>
          <w:szCs w:val="22"/>
        </w:rPr>
        <w:t>7</w:t>
      </w:r>
      <w:r w:rsidR="00F63599">
        <w:rPr>
          <w:sz w:val="22"/>
          <w:szCs w:val="22"/>
        </w:rPr>
        <w:t>. Calendrier.</w:t>
      </w:r>
    </w:p>
    <w:p w14:paraId="5EF6500C" w14:textId="51582E25" w:rsidR="00F216EC" w:rsidRDefault="00495DC3" w:rsidP="005E337E">
      <w:pPr>
        <w:pStyle w:val="Default"/>
        <w:spacing w:after="58"/>
        <w:ind w:left="708"/>
        <w:jc w:val="both"/>
        <w:rPr>
          <w:sz w:val="22"/>
          <w:szCs w:val="22"/>
        </w:rPr>
      </w:pPr>
      <w:r>
        <w:rPr>
          <w:sz w:val="22"/>
          <w:szCs w:val="22"/>
        </w:rPr>
        <w:t>8</w:t>
      </w:r>
      <w:r w:rsidR="00F216EC">
        <w:rPr>
          <w:sz w:val="22"/>
          <w:szCs w:val="22"/>
        </w:rPr>
        <w:t xml:space="preserve">. </w:t>
      </w:r>
      <w:r w:rsidR="004C5416">
        <w:rPr>
          <w:sz w:val="22"/>
          <w:szCs w:val="22"/>
        </w:rPr>
        <w:t>D</w:t>
      </w:r>
      <w:r>
        <w:rPr>
          <w:sz w:val="22"/>
          <w:szCs w:val="22"/>
        </w:rPr>
        <w:t>ossier de candidature</w:t>
      </w:r>
      <w:r w:rsidR="00F63599">
        <w:rPr>
          <w:sz w:val="22"/>
          <w:szCs w:val="22"/>
        </w:rPr>
        <w:t>.</w:t>
      </w:r>
    </w:p>
    <w:p w14:paraId="4C0D2D69" w14:textId="77777777" w:rsidR="00FA7A93" w:rsidRDefault="00FA7A93" w:rsidP="005E337E">
      <w:pPr>
        <w:pStyle w:val="Default"/>
        <w:spacing w:after="58"/>
        <w:ind w:left="708"/>
        <w:jc w:val="both"/>
        <w:rPr>
          <w:sz w:val="22"/>
          <w:szCs w:val="22"/>
        </w:rPr>
      </w:pPr>
    </w:p>
    <w:p w14:paraId="30940564" w14:textId="77777777" w:rsidR="00FA7A93" w:rsidRDefault="00FA7A93" w:rsidP="005E337E">
      <w:pPr>
        <w:pStyle w:val="Default"/>
        <w:spacing w:after="58"/>
        <w:ind w:left="708"/>
        <w:jc w:val="both"/>
        <w:rPr>
          <w:sz w:val="22"/>
          <w:szCs w:val="22"/>
        </w:rPr>
      </w:pPr>
    </w:p>
    <w:p w14:paraId="399F9004" w14:textId="77777777" w:rsidR="00FA7A93" w:rsidRDefault="00FA7A93" w:rsidP="005E337E">
      <w:pPr>
        <w:pStyle w:val="Default"/>
        <w:spacing w:after="58"/>
        <w:ind w:left="708"/>
        <w:jc w:val="both"/>
        <w:rPr>
          <w:sz w:val="22"/>
          <w:szCs w:val="22"/>
        </w:rPr>
      </w:pPr>
    </w:p>
    <w:p w14:paraId="3964B641" w14:textId="77777777" w:rsidR="00FA7A93" w:rsidRDefault="00FA7A93" w:rsidP="005E337E">
      <w:pPr>
        <w:pStyle w:val="Default"/>
        <w:spacing w:after="58"/>
        <w:ind w:left="708"/>
        <w:jc w:val="both"/>
        <w:rPr>
          <w:sz w:val="22"/>
          <w:szCs w:val="22"/>
        </w:rPr>
      </w:pPr>
    </w:p>
    <w:p w14:paraId="67B0BC6B" w14:textId="77777777" w:rsidR="00FA7A93" w:rsidRDefault="00FA7A93" w:rsidP="005E337E">
      <w:pPr>
        <w:pStyle w:val="Default"/>
        <w:spacing w:after="58"/>
        <w:ind w:left="708"/>
        <w:jc w:val="both"/>
        <w:rPr>
          <w:sz w:val="22"/>
          <w:szCs w:val="22"/>
        </w:rPr>
      </w:pPr>
    </w:p>
    <w:p w14:paraId="2A69C230" w14:textId="22593183" w:rsidR="00557B2C" w:rsidRPr="00557B2C" w:rsidRDefault="00557B2C" w:rsidP="006C2D34">
      <w:pPr>
        <w:pStyle w:val="Titre1"/>
        <w:numPr>
          <w:ilvl w:val="0"/>
          <w:numId w:val="34"/>
        </w:numPr>
        <w:spacing w:after="240"/>
        <w:rPr>
          <w:rFonts w:asciiTheme="minorHAnsi" w:hAnsiTheme="minorHAnsi" w:cstheme="minorHAnsi"/>
          <w:color w:val="4F6228" w:themeColor="accent3" w:themeShade="80"/>
        </w:rPr>
      </w:pPr>
      <w:r w:rsidRPr="00557B2C">
        <w:rPr>
          <w:rFonts w:asciiTheme="minorHAnsi" w:hAnsiTheme="minorHAnsi" w:cstheme="minorHAnsi"/>
          <w:color w:val="4F6228" w:themeColor="accent3" w:themeShade="80"/>
        </w:rPr>
        <w:lastRenderedPageBreak/>
        <w:t xml:space="preserve">Contexte de l’appel à </w:t>
      </w:r>
      <w:r w:rsidR="002A0D4C">
        <w:rPr>
          <w:rFonts w:asciiTheme="minorHAnsi" w:hAnsiTheme="minorHAnsi" w:cstheme="minorHAnsi"/>
          <w:color w:val="4F6228" w:themeColor="accent3" w:themeShade="80"/>
        </w:rPr>
        <w:t>candidature</w:t>
      </w:r>
      <w:r w:rsidR="005E337E">
        <w:rPr>
          <w:rFonts w:asciiTheme="minorHAnsi" w:hAnsiTheme="minorHAnsi" w:cstheme="minorHAnsi"/>
          <w:color w:val="4F6228" w:themeColor="accent3" w:themeShade="80"/>
        </w:rPr>
        <w:t>s</w:t>
      </w:r>
    </w:p>
    <w:p w14:paraId="118872B9" w14:textId="77777777" w:rsidR="00FA7A93" w:rsidRDefault="00F63599" w:rsidP="00FA7A93">
      <w:pPr>
        <w:jc w:val="both"/>
        <w:rPr>
          <w:lang w:val="fr-FR"/>
        </w:rPr>
      </w:pPr>
      <w:r>
        <w:rPr>
          <w:lang w:val="fr-FR"/>
        </w:rPr>
        <w:t xml:space="preserve">La Ceinture </w:t>
      </w:r>
      <w:r w:rsidRPr="00C30D79">
        <w:rPr>
          <w:lang w:val="fr-FR"/>
        </w:rPr>
        <w:t>a</w:t>
      </w:r>
      <w:r w:rsidR="001927A7" w:rsidRPr="00C30D79">
        <w:rPr>
          <w:lang w:val="fr-FR"/>
        </w:rPr>
        <w:t>limentaire</w:t>
      </w:r>
      <w:r w:rsidR="001927A7" w:rsidRPr="00557B2C">
        <w:rPr>
          <w:lang w:val="fr-FR"/>
        </w:rPr>
        <w:t xml:space="preserve"> Charleroi Métropole (CACM) est un projet soutenu par la Wallonie via </w:t>
      </w:r>
      <w:r w:rsidR="006D5F07">
        <w:rPr>
          <w:lang w:val="fr-FR"/>
        </w:rPr>
        <w:t>la SOWALFIN</w:t>
      </w:r>
      <w:r w:rsidR="001927A7" w:rsidRPr="00557B2C">
        <w:rPr>
          <w:lang w:val="fr-FR"/>
        </w:rPr>
        <w:t>. Il est piloté par SAW-B</w:t>
      </w:r>
      <w:r w:rsidR="005E337E">
        <w:rPr>
          <w:lang w:val="fr-FR"/>
        </w:rPr>
        <w:t>,</w:t>
      </w:r>
      <w:r w:rsidR="001927A7" w:rsidRPr="00557B2C">
        <w:rPr>
          <w:lang w:val="fr-FR"/>
        </w:rPr>
        <w:t xml:space="preserve"> en partenariat avec Espace Environnement et </w:t>
      </w:r>
      <w:proofErr w:type="spellStart"/>
      <w:r w:rsidR="001927A7" w:rsidRPr="00557B2C">
        <w:rPr>
          <w:lang w:val="fr-FR"/>
        </w:rPr>
        <w:t>Biowallonie</w:t>
      </w:r>
      <w:proofErr w:type="spellEnd"/>
      <w:r w:rsidR="001927A7" w:rsidRPr="00557B2C">
        <w:rPr>
          <w:lang w:val="fr-FR"/>
        </w:rPr>
        <w:t>.</w:t>
      </w:r>
    </w:p>
    <w:p w14:paraId="0967706D" w14:textId="3AA5E7FE" w:rsidR="001927A7" w:rsidRDefault="001927A7" w:rsidP="00FA7A93">
      <w:pPr>
        <w:jc w:val="both"/>
        <w:rPr>
          <w:lang w:val="fr-FR"/>
        </w:rPr>
      </w:pPr>
      <w:r w:rsidRPr="00D157D3">
        <w:rPr>
          <w:lang w:val="fr-FR"/>
        </w:rPr>
        <w:t xml:space="preserve">La CACM </w:t>
      </w:r>
      <w:r w:rsidRPr="00557B2C">
        <w:rPr>
          <w:lang w:val="fr-FR"/>
        </w:rPr>
        <w:t>mobilis</w:t>
      </w:r>
      <w:r>
        <w:rPr>
          <w:lang w:val="fr-FR"/>
        </w:rPr>
        <w:t>e toute une série d’</w:t>
      </w:r>
      <w:r w:rsidRPr="00557B2C">
        <w:rPr>
          <w:lang w:val="fr-FR"/>
        </w:rPr>
        <w:t>acteurs du territoire depuis la phase de product</w:t>
      </w:r>
      <w:r>
        <w:rPr>
          <w:lang w:val="fr-FR"/>
        </w:rPr>
        <w:t>ion jusqu’au consommateur final (</w:t>
      </w:r>
      <w:r w:rsidRPr="00D157D3">
        <w:rPr>
          <w:lang w:val="fr-FR"/>
        </w:rPr>
        <w:t>agriculteurs, associations, chercheurs, entreprises, commerçants, transformateurs, artisans, citoyens, consommateurs, élus locaux...</w:t>
      </w:r>
      <w:r>
        <w:rPr>
          <w:lang w:val="fr-FR"/>
        </w:rPr>
        <w:t xml:space="preserve">) dans le but de </w:t>
      </w:r>
      <w:r w:rsidR="00D157D3" w:rsidRPr="001927A7">
        <w:rPr>
          <w:b/>
          <w:lang w:val="fr-FR"/>
        </w:rPr>
        <w:t>compléter ou créer les filières alimentaires locales promo</w:t>
      </w:r>
      <w:r w:rsidRPr="001927A7">
        <w:rPr>
          <w:b/>
          <w:lang w:val="fr-FR"/>
        </w:rPr>
        <w:t xml:space="preserve">uvant les produits </w:t>
      </w:r>
      <w:r w:rsidRPr="00C30D79">
        <w:rPr>
          <w:b/>
          <w:lang w:val="fr-FR"/>
        </w:rPr>
        <w:t>bio</w:t>
      </w:r>
      <w:r w:rsidRPr="001927A7">
        <w:rPr>
          <w:b/>
          <w:lang w:val="fr-FR"/>
        </w:rPr>
        <w:t xml:space="preserve"> locaux</w:t>
      </w:r>
      <w:r>
        <w:rPr>
          <w:lang w:val="fr-FR"/>
        </w:rPr>
        <w:t>.</w:t>
      </w:r>
    </w:p>
    <w:p w14:paraId="6050C30A" w14:textId="2C9B377B" w:rsidR="00D157D3" w:rsidRDefault="00D157D3" w:rsidP="00D157D3">
      <w:pPr>
        <w:jc w:val="both"/>
        <w:rPr>
          <w:lang w:val="fr-FR"/>
        </w:rPr>
      </w:pPr>
      <w:r w:rsidRPr="00D157D3">
        <w:rPr>
          <w:lang w:val="fr-FR"/>
        </w:rPr>
        <w:t xml:space="preserve">La CACM se veut être une coupole facilitant la création de multiples projets qui poursuivent les objectifs précités. Le premier projet lancé par la </w:t>
      </w:r>
      <w:r w:rsidR="000E2BDE">
        <w:rPr>
          <w:lang w:val="fr-FR"/>
        </w:rPr>
        <w:t>CACM</w:t>
      </w:r>
      <w:r w:rsidR="000E2BDE" w:rsidRPr="00D157D3">
        <w:rPr>
          <w:lang w:val="fr-FR"/>
        </w:rPr>
        <w:t xml:space="preserve"> </w:t>
      </w:r>
      <w:r w:rsidRPr="00D157D3">
        <w:rPr>
          <w:lang w:val="fr-FR"/>
        </w:rPr>
        <w:t xml:space="preserve">est une plateforme logistique (démarrée en juillet 2019 pour la livraison de légumes) qui prendra bientôt le statut de coopérative. La plateforme logistique est actuellement alimentée par quelques producteurs de légumes </w:t>
      </w:r>
      <w:r w:rsidRPr="00CE4066">
        <w:rPr>
          <w:lang w:val="fr-FR"/>
        </w:rPr>
        <w:t>bio</w:t>
      </w:r>
      <w:r w:rsidRPr="00D157D3">
        <w:rPr>
          <w:lang w:val="fr-FR"/>
        </w:rPr>
        <w:t xml:space="preserve"> de la région et fournit quelques magasins </w:t>
      </w:r>
      <w:r w:rsidRPr="00CE4066">
        <w:rPr>
          <w:lang w:val="fr-FR"/>
        </w:rPr>
        <w:t>bio</w:t>
      </w:r>
      <w:r w:rsidRPr="00D157D3">
        <w:rPr>
          <w:lang w:val="fr-FR"/>
        </w:rPr>
        <w:t xml:space="preserve">. Le nombre de producteurs et points de vente adhérents ainsi que le type de produits qui y transitent sont amenés à augmenter. </w:t>
      </w:r>
    </w:p>
    <w:p w14:paraId="15572E60" w14:textId="77777777" w:rsidR="006C2D34" w:rsidRPr="00557B2C" w:rsidRDefault="006C2D34" w:rsidP="006C2D34">
      <w:pPr>
        <w:pStyle w:val="Titre1"/>
        <w:numPr>
          <w:ilvl w:val="0"/>
          <w:numId w:val="34"/>
        </w:numPr>
        <w:spacing w:after="240"/>
        <w:rPr>
          <w:rFonts w:asciiTheme="minorHAnsi" w:hAnsiTheme="minorHAnsi" w:cstheme="minorHAnsi"/>
          <w:color w:val="4F6228" w:themeColor="accent3" w:themeShade="80"/>
        </w:rPr>
      </w:pPr>
      <w:r>
        <w:rPr>
          <w:rFonts w:asciiTheme="minorHAnsi" w:hAnsiTheme="minorHAnsi" w:cstheme="minorHAnsi"/>
          <w:color w:val="4F6228" w:themeColor="accent3" w:themeShade="80"/>
        </w:rPr>
        <w:t>Objectifs poursuivis</w:t>
      </w:r>
    </w:p>
    <w:p w14:paraId="4C9AE740" w14:textId="5D65D3D0" w:rsidR="002420BD" w:rsidRDefault="005E337E" w:rsidP="002D1441">
      <w:pPr>
        <w:spacing w:after="0"/>
        <w:jc w:val="both"/>
        <w:rPr>
          <w:lang w:val="fr-FR"/>
        </w:rPr>
      </w:pPr>
      <w:r>
        <w:rPr>
          <w:lang w:val="fr-FR"/>
        </w:rPr>
        <w:t>A travers</w:t>
      </w:r>
      <w:r w:rsidR="002420BD">
        <w:rPr>
          <w:lang w:val="fr-FR"/>
        </w:rPr>
        <w:t xml:space="preserve"> cet appel à </w:t>
      </w:r>
      <w:r w:rsidR="00D157D3">
        <w:rPr>
          <w:lang w:val="fr-FR"/>
        </w:rPr>
        <w:t>candidature</w:t>
      </w:r>
      <w:r>
        <w:rPr>
          <w:lang w:val="fr-FR"/>
        </w:rPr>
        <w:t>s</w:t>
      </w:r>
      <w:r w:rsidR="00D157D3">
        <w:rPr>
          <w:lang w:val="fr-FR"/>
        </w:rPr>
        <w:t>,</w:t>
      </w:r>
      <w:r w:rsidR="002420BD">
        <w:rPr>
          <w:lang w:val="fr-FR"/>
        </w:rPr>
        <w:t xml:space="preserve"> l</w:t>
      </w:r>
      <w:r w:rsidR="002420BD" w:rsidRPr="002420BD">
        <w:rPr>
          <w:lang w:val="fr-FR"/>
        </w:rPr>
        <w:t xml:space="preserve">a </w:t>
      </w:r>
      <w:r w:rsidR="002420BD">
        <w:rPr>
          <w:lang w:val="fr-FR"/>
        </w:rPr>
        <w:t xml:space="preserve">CACM </w:t>
      </w:r>
      <w:r w:rsidR="002420BD" w:rsidRPr="002420BD">
        <w:rPr>
          <w:lang w:val="fr-FR"/>
        </w:rPr>
        <w:t xml:space="preserve">a pour objectif de soutenir </w:t>
      </w:r>
      <w:r w:rsidR="002420BD">
        <w:rPr>
          <w:lang w:val="fr-FR"/>
        </w:rPr>
        <w:t xml:space="preserve">et d’accompagner </w:t>
      </w:r>
      <w:r w:rsidR="002420BD" w:rsidRPr="002420BD">
        <w:rPr>
          <w:lang w:val="fr-FR"/>
        </w:rPr>
        <w:t xml:space="preserve">des </w:t>
      </w:r>
      <w:r w:rsidR="002D1441">
        <w:rPr>
          <w:lang w:val="fr-FR"/>
        </w:rPr>
        <w:t>associations</w:t>
      </w:r>
      <w:r w:rsidR="002420BD" w:rsidRPr="002420BD">
        <w:rPr>
          <w:lang w:val="fr-FR"/>
        </w:rPr>
        <w:t xml:space="preserve"> qui </w:t>
      </w:r>
      <w:r w:rsidR="002D1441">
        <w:rPr>
          <w:lang w:val="fr-FR"/>
        </w:rPr>
        <w:t xml:space="preserve">souhaitent  </w:t>
      </w:r>
      <w:r w:rsidR="002420BD">
        <w:rPr>
          <w:lang w:val="fr-FR"/>
        </w:rPr>
        <w:t xml:space="preserve">agir sur deux leviers majeurs : </w:t>
      </w:r>
    </w:p>
    <w:p w14:paraId="6DA65BF0" w14:textId="77777777" w:rsidR="00D157D3" w:rsidRDefault="00D157D3" w:rsidP="002D1441">
      <w:pPr>
        <w:spacing w:after="0"/>
        <w:jc w:val="both"/>
        <w:rPr>
          <w:lang w:val="fr-FR"/>
        </w:rPr>
      </w:pPr>
    </w:p>
    <w:p w14:paraId="2221F04A" w14:textId="6FC4EA5D" w:rsidR="006C2D34" w:rsidRPr="005E337E" w:rsidRDefault="006C2D34" w:rsidP="005E337E">
      <w:pPr>
        <w:pStyle w:val="Paragraphedeliste"/>
        <w:numPr>
          <w:ilvl w:val="0"/>
          <w:numId w:val="39"/>
        </w:numPr>
        <w:rPr>
          <w:b/>
          <w:color w:val="92D050"/>
          <w:lang w:val="fr-FR"/>
        </w:rPr>
      </w:pPr>
      <w:r w:rsidRPr="005E337E">
        <w:rPr>
          <w:b/>
          <w:color w:val="92D050"/>
          <w:lang w:val="fr-FR"/>
        </w:rPr>
        <w:t>Agir sur la demande alimentaire : accompagner les citoyens vers une transition dans leurs habitude</w:t>
      </w:r>
      <w:r w:rsidR="005E337E" w:rsidRPr="005E337E">
        <w:rPr>
          <w:b/>
          <w:color w:val="92D050"/>
          <w:lang w:val="fr-FR"/>
        </w:rPr>
        <w:t>s alimentaires</w:t>
      </w:r>
    </w:p>
    <w:p w14:paraId="0B0C0228" w14:textId="514EC6DE" w:rsidR="006C2D34" w:rsidRDefault="006C2D34" w:rsidP="006C2D34">
      <w:pPr>
        <w:spacing w:after="0"/>
        <w:jc w:val="both"/>
        <w:rPr>
          <w:lang w:val="fr-FR"/>
        </w:rPr>
      </w:pPr>
      <w:r w:rsidRPr="00E04743">
        <w:rPr>
          <w:lang w:val="fr-FR"/>
        </w:rPr>
        <w:t>Nous attend</w:t>
      </w:r>
      <w:r>
        <w:rPr>
          <w:lang w:val="fr-FR"/>
        </w:rPr>
        <w:t>ons</w:t>
      </w:r>
      <w:r w:rsidR="00CE4066">
        <w:rPr>
          <w:lang w:val="fr-FR"/>
        </w:rPr>
        <w:t>,</w:t>
      </w:r>
      <w:r>
        <w:rPr>
          <w:lang w:val="fr-FR"/>
        </w:rPr>
        <w:t xml:space="preserve"> dans le cadre de cet appel, </w:t>
      </w:r>
      <w:r w:rsidRPr="00E04743">
        <w:rPr>
          <w:lang w:val="fr-FR"/>
        </w:rPr>
        <w:t xml:space="preserve">des </w:t>
      </w:r>
      <w:r w:rsidR="000E2BDE">
        <w:rPr>
          <w:lang w:val="fr-FR"/>
        </w:rPr>
        <w:t>associations souhaitant développer des projets</w:t>
      </w:r>
      <w:r w:rsidR="000E2BDE" w:rsidRPr="00E04743">
        <w:rPr>
          <w:lang w:val="fr-FR"/>
        </w:rPr>
        <w:t xml:space="preserve"> </w:t>
      </w:r>
      <w:r>
        <w:rPr>
          <w:lang w:val="fr-FR"/>
        </w:rPr>
        <w:t xml:space="preserve">qui </w:t>
      </w:r>
      <w:r w:rsidRPr="00E04743">
        <w:rPr>
          <w:lang w:val="fr-FR"/>
        </w:rPr>
        <w:t>vis</w:t>
      </w:r>
      <w:r>
        <w:rPr>
          <w:lang w:val="fr-FR"/>
        </w:rPr>
        <w:t>e</w:t>
      </w:r>
      <w:r w:rsidRPr="00E04743">
        <w:rPr>
          <w:lang w:val="fr-FR"/>
        </w:rPr>
        <w:t xml:space="preserve">nt </w:t>
      </w:r>
      <w:r>
        <w:rPr>
          <w:lang w:val="fr-FR"/>
        </w:rPr>
        <w:t xml:space="preserve">à </w:t>
      </w:r>
      <w:r>
        <w:t>s</w:t>
      </w:r>
      <w:r w:rsidRPr="002420BD">
        <w:t>ensibiliser les citoyens à une alimentation saine et locale</w:t>
      </w:r>
      <w:r w:rsidR="005E337E">
        <w:t>,</w:t>
      </w:r>
      <w:r>
        <w:t xml:space="preserve"> et plus particulièrement les publics fragilisés</w:t>
      </w:r>
      <w:r w:rsidR="00920F58">
        <w:t xml:space="preserve">. Il s’agira d’accompagner ces publics </w:t>
      </w:r>
      <w:r>
        <w:t>dans des</w:t>
      </w:r>
      <w:r w:rsidRPr="00E04743">
        <w:rPr>
          <w:lang w:val="fr-FR"/>
        </w:rPr>
        <w:t xml:space="preserve"> </w:t>
      </w:r>
      <w:r w:rsidR="00397564">
        <w:rPr>
          <w:lang w:val="fr-FR"/>
        </w:rPr>
        <w:t xml:space="preserve">habitudes et comportements </w:t>
      </w:r>
      <w:r w:rsidR="00920F58" w:rsidRPr="00E04743">
        <w:rPr>
          <w:lang w:val="fr-FR"/>
        </w:rPr>
        <w:t xml:space="preserve">alimentaires </w:t>
      </w:r>
      <w:r w:rsidR="00397564">
        <w:rPr>
          <w:lang w:val="fr-FR"/>
        </w:rPr>
        <w:t xml:space="preserve">plus durables </w:t>
      </w:r>
      <w:r w:rsidRPr="00E04743">
        <w:rPr>
          <w:lang w:val="fr-FR"/>
        </w:rPr>
        <w:t>sur le long terme.</w:t>
      </w:r>
    </w:p>
    <w:p w14:paraId="66BB5FA4" w14:textId="77777777" w:rsidR="006C2D34" w:rsidRDefault="006C2D34" w:rsidP="006C2D34">
      <w:pPr>
        <w:spacing w:after="0"/>
        <w:jc w:val="both"/>
        <w:rPr>
          <w:lang w:val="fr-FR"/>
        </w:rPr>
      </w:pPr>
    </w:p>
    <w:p w14:paraId="3D510FBD" w14:textId="0F20773D" w:rsidR="006C2D34" w:rsidRPr="005E337E" w:rsidRDefault="006C2D34" w:rsidP="005E337E">
      <w:pPr>
        <w:pStyle w:val="Paragraphedeliste"/>
        <w:numPr>
          <w:ilvl w:val="0"/>
          <w:numId w:val="39"/>
        </w:numPr>
        <w:rPr>
          <w:b/>
          <w:color w:val="92D050"/>
          <w:lang w:val="fr-FR"/>
        </w:rPr>
      </w:pPr>
      <w:r w:rsidRPr="005E337E">
        <w:rPr>
          <w:b/>
          <w:color w:val="92D050"/>
          <w:lang w:val="fr-FR"/>
        </w:rPr>
        <w:t>Agir sur l’offre alimentaire : accompagner la transition de l’off</w:t>
      </w:r>
      <w:r w:rsidR="005E337E" w:rsidRPr="005E337E">
        <w:rPr>
          <w:b/>
          <w:color w:val="92D050"/>
          <w:lang w:val="fr-FR"/>
        </w:rPr>
        <w:t>re sur le territoire de la CACM</w:t>
      </w:r>
    </w:p>
    <w:p w14:paraId="69D5947C" w14:textId="19B594E9" w:rsidR="006C2D34" w:rsidRDefault="006C2D34" w:rsidP="006C2D34">
      <w:pPr>
        <w:jc w:val="both"/>
        <w:rPr>
          <w:lang w:val="fr-FR"/>
        </w:rPr>
      </w:pPr>
      <w:r w:rsidRPr="00E04743">
        <w:rPr>
          <w:lang w:val="fr-FR"/>
        </w:rPr>
        <w:t>Nous attendons</w:t>
      </w:r>
      <w:r w:rsidR="00CE4066">
        <w:rPr>
          <w:lang w:val="fr-FR"/>
        </w:rPr>
        <w:t>,</w:t>
      </w:r>
      <w:r w:rsidRPr="00E04743">
        <w:rPr>
          <w:lang w:val="fr-FR"/>
        </w:rPr>
        <w:t xml:space="preserve"> dans le cadre de cet appel</w:t>
      </w:r>
      <w:r>
        <w:rPr>
          <w:lang w:val="fr-FR"/>
        </w:rPr>
        <w:t>,</w:t>
      </w:r>
      <w:r w:rsidRPr="00E04743">
        <w:rPr>
          <w:lang w:val="fr-FR"/>
        </w:rPr>
        <w:t xml:space="preserve"> des </w:t>
      </w:r>
      <w:r w:rsidR="006F0B93">
        <w:rPr>
          <w:lang w:val="fr-FR"/>
        </w:rPr>
        <w:t xml:space="preserve">associations souhaitant développer des </w:t>
      </w:r>
      <w:r>
        <w:rPr>
          <w:lang w:val="fr-FR"/>
        </w:rPr>
        <w:t>dispositif</w:t>
      </w:r>
      <w:r w:rsidR="006F0B93">
        <w:rPr>
          <w:lang w:val="fr-FR"/>
        </w:rPr>
        <w:t>s</w:t>
      </w:r>
      <w:r>
        <w:rPr>
          <w:lang w:val="fr-FR"/>
        </w:rPr>
        <w:t xml:space="preserve"> de distribution des produits alimentaires locaux et </w:t>
      </w:r>
      <w:r w:rsidRPr="00CE4066">
        <w:rPr>
          <w:lang w:val="fr-FR"/>
        </w:rPr>
        <w:t>bio</w:t>
      </w:r>
      <w:r>
        <w:rPr>
          <w:lang w:val="fr-FR"/>
        </w:rPr>
        <w:t>, issus de la CACM</w:t>
      </w:r>
      <w:r w:rsidR="00CE4066">
        <w:rPr>
          <w:lang w:val="fr-FR"/>
        </w:rPr>
        <w:t>.</w:t>
      </w:r>
    </w:p>
    <w:p w14:paraId="43DD450A" w14:textId="3A29E7CA" w:rsidR="006C2D34" w:rsidRDefault="006C2D34" w:rsidP="006C2D34">
      <w:pPr>
        <w:jc w:val="both"/>
        <w:rPr>
          <w:lang w:val="fr-FR"/>
        </w:rPr>
      </w:pPr>
      <w:r>
        <w:rPr>
          <w:lang w:val="fr-FR"/>
        </w:rPr>
        <w:t>L’opportunité est ici donnée</w:t>
      </w:r>
      <w:r w:rsidR="00CE0F6E">
        <w:rPr>
          <w:lang w:val="fr-FR"/>
        </w:rPr>
        <w:t xml:space="preserve"> de développer des dispositifs aux faibles coûts d’investissement (ex</w:t>
      </w:r>
      <w:r w:rsidR="00CE4066">
        <w:rPr>
          <w:lang w:val="fr-FR"/>
        </w:rPr>
        <w:t>.</w:t>
      </w:r>
      <w:r w:rsidR="00CE0F6E">
        <w:rPr>
          <w:lang w:val="fr-FR"/>
        </w:rPr>
        <w:t> : groupements d’achats communs,</w:t>
      </w:r>
      <w:r w:rsidR="005E337E">
        <w:rPr>
          <w:lang w:val="fr-FR"/>
        </w:rPr>
        <w:t xml:space="preserve"> paniers de produits locaux et b</w:t>
      </w:r>
      <w:r w:rsidR="00CE0F6E">
        <w:rPr>
          <w:lang w:val="fr-FR"/>
        </w:rPr>
        <w:t>io, etc.) et</w:t>
      </w:r>
      <w:r>
        <w:rPr>
          <w:lang w:val="fr-FR"/>
        </w:rPr>
        <w:t xml:space="preserve"> </w:t>
      </w:r>
      <w:r w:rsidRPr="000542A7">
        <w:rPr>
          <w:lang w:val="fr-FR"/>
        </w:rPr>
        <w:t>d’</w:t>
      </w:r>
      <w:r>
        <w:rPr>
          <w:lang w:val="fr-FR"/>
        </w:rPr>
        <w:t>étudier les conditions de mise en œuvre d</w:t>
      </w:r>
      <w:r w:rsidR="00CE0F6E">
        <w:rPr>
          <w:lang w:val="fr-FR"/>
        </w:rPr>
        <w:t>e</w:t>
      </w:r>
      <w:r>
        <w:rPr>
          <w:lang w:val="fr-FR"/>
        </w:rPr>
        <w:t xml:space="preserve"> </w:t>
      </w:r>
      <w:r w:rsidRPr="000542A7">
        <w:rPr>
          <w:lang w:val="fr-FR"/>
        </w:rPr>
        <w:t>dispositif</w:t>
      </w:r>
      <w:r w:rsidR="00CE0F6E">
        <w:rPr>
          <w:lang w:val="fr-FR"/>
        </w:rPr>
        <w:t>s</w:t>
      </w:r>
      <w:r w:rsidRPr="000542A7">
        <w:rPr>
          <w:lang w:val="fr-FR"/>
        </w:rPr>
        <w:t xml:space="preserve"> opérationnel</w:t>
      </w:r>
      <w:r w:rsidR="00CE0F6E">
        <w:rPr>
          <w:lang w:val="fr-FR"/>
        </w:rPr>
        <w:t>s plus conséquents (ex</w:t>
      </w:r>
      <w:r w:rsidR="00CE4066">
        <w:rPr>
          <w:lang w:val="fr-FR"/>
        </w:rPr>
        <w:t>.</w:t>
      </w:r>
      <w:r w:rsidR="00CE0F6E">
        <w:rPr>
          <w:lang w:val="fr-FR"/>
        </w:rPr>
        <w:t> : épicerie participative)</w:t>
      </w:r>
      <w:r w:rsidRPr="000542A7">
        <w:rPr>
          <w:lang w:val="fr-FR"/>
        </w:rPr>
        <w:t xml:space="preserve"> favoris</w:t>
      </w:r>
      <w:r>
        <w:rPr>
          <w:lang w:val="fr-FR"/>
        </w:rPr>
        <w:t>ant</w:t>
      </w:r>
      <w:r w:rsidRPr="000542A7">
        <w:rPr>
          <w:lang w:val="fr-FR"/>
        </w:rPr>
        <w:t xml:space="preserve"> l’accessibilité aux produits locaux bio dans le cadre des filières circuits courts de la CACM.</w:t>
      </w:r>
      <w:r w:rsidR="00CE0F6E">
        <w:rPr>
          <w:lang w:val="fr-FR"/>
        </w:rPr>
        <w:t xml:space="preserve"> </w:t>
      </w:r>
    </w:p>
    <w:p w14:paraId="1AAE7736" w14:textId="1A041B43" w:rsidR="006C2D34" w:rsidRDefault="006C2D34" w:rsidP="006C2D34">
      <w:pPr>
        <w:jc w:val="both"/>
        <w:rPr>
          <w:lang w:val="fr-FR"/>
        </w:rPr>
      </w:pPr>
      <w:r>
        <w:rPr>
          <w:lang w:val="fr-FR"/>
        </w:rPr>
        <w:t xml:space="preserve">Il est important que le développement </w:t>
      </w:r>
      <w:r w:rsidR="00CE0F6E">
        <w:rPr>
          <w:lang w:val="fr-FR"/>
        </w:rPr>
        <w:t>de tels</w:t>
      </w:r>
      <w:r>
        <w:rPr>
          <w:lang w:val="fr-FR"/>
        </w:rPr>
        <w:t xml:space="preserve"> dispositif</w:t>
      </w:r>
      <w:r w:rsidR="00CE0F6E">
        <w:rPr>
          <w:lang w:val="fr-FR"/>
        </w:rPr>
        <w:t>s</w:t>
      </w:r>
      <w:r>
        <w:rPr>
          <w:lang w:val="fr-FR"/>
        </w:rPr>
        <w:t xml:space="preserve"> so</w:t>
      </w:r>
      <w:r w:rsidR="005E337E">
        <w:rPr>
          <w:lang w:val="fr-FR"/>
        </w:rPr>
        <w:t>it couplé à l’accompagnement des</w:t>
      </w:r>
      <w:r>
        <w:rPr>
          <w:lang w:val="fr-FR"/>
        </w:rPr>
        <w:t xml:space="preserve"> citoyens</w:t>
      </w:r>
      <w:r w:rsidR="005E337E">
        <w:rPr>
          <w:lang w:val="fr-FR"/>
        </w:rPr>
        <w:t>, dans leur diversité,</w:t>
      </w:r>
      <w:r>
        <w:rPr>
          <w:lang w:val="fr-FR"/>
        </w:rPr>
        <w:t xml:space="preserve"> vers des pratiques alimentaires plus durables. C’est la raison pour laquelle nous parlerons de </w:t>
      </w:r>
      <w:r w:rsidRPr="00390ED5">
        <w:rPr>
          <w:b/>
          <w:lang w:val="fr-FR"/>
        </w:rPr>
        <w:t>lieu</w:t>
      </w:r>
      <w:r w:rsidR="005E337E">
        <w:rPr>
          <w:b/>
          <w:lang w:val="fr-FR"/>
        </w:rPr>
        <w:t>x</w:t>
      </w:r>
      <w:r w:rsidRPr="00390ED5">
        <w:rPr>
          <w:b/>
          <w:lang w:val="fr-FR"/>
        </w:rPr>
        <w:t xml:space="preserve"> d’animation et de promotion de l’alimentation locale et bio</w:t>
      </w:r>
      <w:r>
        <w:rPr>
          <w:b/>
          <w:lang w:val="fr-FR"/>
        </w:rPr>
        <w:t xml:space="preserve"> ouvert</w:t>
      </w:r>
      <w:r w:rsidR="005E337E">
        <w:rPr>
          <w:b/>
          <w:lang w:val="fr-FR"/>
        </w:rPr>
        <w:t>s</w:t>
      </w:r>
      <w:r>
        <w:rPr>
          <w:b/>
          <w:lang w:val="fr-FR"/>
        </w:rPr>
        <w:t xml:space="preserve"> au public et inclusif</w:t>
      </w:r>
      <w:r w:rsidR="005E337E">
        <w:rPr>
          <w:b/>
          <w:lang w:val="fr-FR"/>
        </w:rPr>
        <w:t>s</w:t>
      </w:r>
      <w:r>
        <w:rPr>
          <w:lang w:val="fr-FR"/>
        </w:rPr>
        <w:t>.</w:t>
      </w:r>
    </w:p>
    <w:p w14:paraId="32201FA5" w14:textId="1AC5BFF0" w:rsidR="002D1441" w:rsidRPr="00920F58" w:rsidRDefault="00920F58" w:rsidP="00920F58">
      <w:pPr>
        <w:pStyle w:val="Titre1"/>
        <w:numPr>
          <w:ilvl w:val="0"/>
          <w:numId w:val="34"/>
        </w:numPr>
        <w:spacing w:after="240"/>
        <w:rPr>
          <w:rFonts w:asciiTheme="minorHAnsi" w:hAnsiTheme="minorHAnsi" w:cstheme="minorHAnsi"/>
          <w:color w:val="4F6228" w:themeColor="accent3" w:themeShade="80"/>
        </w:rPr>
      </w:pPr>
      <w:r>
        <w:rPr>
          <w:rFonts w:asciiTheme="minorHAnsi" w:hAnsiTheme="minorHAnsi" w:cstheme="minorHAnsi"/>
          <w:color w:val="4F6228" w:themeColor="accent3" w:themeShade="80"/>
        </w:rPr>
        <w:lastRenderedPageBreak/>
        <w:t xml:space="preserve">Qui peut </w:t>
      </w:r>
      <w:r w:rsidR="00CE0F6E">
        <w:rPr>
          <w:rFonts w:asciiTheme="minorHAnsi" w:hAnsiTheme="minorHAnsi" w:cstheme="minorHAnsi"/>
          <w:color w:val="4F6228" w:themeColor="accent3" w:themeShade="80"/>
        </w:rPr>
        <w:t>candidater</w:t>
      </w:r>
      <w:r>
        <w:rPr>
          <w:rFonts w:asciiTheme="minorHAnsi" w:hAnsiTheme="minorHAnsi" w:cstheme="minorHAnsi"/>
          <w:color w:val="4F6228" w:themeColor="accent3" w:themeShade="80"/>
        </w:rPr>
        <w:t> ?</w:t>
      </w:r>
    </w:p>
    <w:p w14:paraId="156ACC4B" w14:textId="74AE01E7" w:rsidR="002D1441" w:rsidRPr="002D1441" w:rsidRDefault="002D1441" w:rsidP="00CB386F">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w:t>
      </w:r>
      <w:r w:rsidRPr="002D1441">
        <w:rPr>
          <w:rFonts w:ascii="Calibri" w:hAnsi="Calibri" w:cs="Calibri"/>
          <w:color w:val="000000"/>
        </w:rPr>
        <w:t xml:space="preserve">’appel à </w:t>
      </w:r>
      <w:r w:rsidR="002A0D4C">
        <w:rPr>
          <w:rFonts w:ascii="Calibri" w:hAnsi="Calibri" w:cs="Calibri"/>
          <w:color w:val="000000"/>
        </w:rPr>
        <w:t>candidature</w:t>
      </w:r>
      <w:r w:rsidR="00CE4066">
        <w:rPr>
          <w:rFonts w:ascii="Calibri" w:hAnsi="Calibri" w:cs="Calibri"/>
          <w:color w:val="000000"/>
        </w:rPr>
        <w:t>s</w:t>
      </w:r>
      <w:r w:rsidRPr="002D1441">
        <w:rPr>
          <w:rFonts w:ascii="Calibri" w:hAnsi="Calibri" w:cs="Calibri"/>
          <w:color w:val="000000"/>
        </w:rPr>
        <w:t xml:space="preserve"> s’adresse : </w:t>
      </w:r>
    </w:p>
    <w:p w14:paraId="3D2C1A6F" w14:textId="77777777" w:rsidR="002D1441" w:rsidRDefault="002D1441" w:rsidP="00CB386F">
      <w:pPr>
        <w:autoSpaceDE w:val="0"/>
        <w:autoSpaceDN w:val="0"/>
        <w:adjustRightInd w:val="0"/>
        <w:spacing w:after="0" w:line="240" w:lineRule="auto"/>
        <w:jc w:val="both"/>
        <w:rPr>
          <w:rFonts w:ascii="Calibri" w:hAnsi="Calibri" w:cs="Calibri"/>
          <w:color w:val="000000"/>
        </w:rPr>
      </w:pPr>
    </w:p>
    <w:p w14:paraId="5FFEEF36" w14:textId="1B78E387" w:rsidR="006D5F07" w:rsidRDefault="00CE4066" w:rsidP="000E2BDE">
      <w:pPr>
        <w:autoSpaceDE w:val="0"/>
        <w:autoSpaceDN w:val="0"/>
        <w:adjustRightInd w:val="0"/>
        <w:spacing w:after="0"/>
        <w:jc w:val="both"/>
        <w:rPr>
          <w:lang w:val="fr-FR"/>
        </w:rPr>
      </w:pPr>
      <w:r>
        <w:t>à</w:t>
      </w:r>
      <w:r w:rsidR="00920F58" w:rsidRPr="000E2BDE">
        <w:t xml:space="preserve"> tou</w:t>
      </w:r>
      <w:r w:rsidR="00C1100D">
        <w:t>tes</w:t>
      </w:r>
      <w:r w:rsidR="00DD4FE9">
        <w:t xml:space="preserve"> les </w:t>
      </w:r>
      <w:r w:rsidR="002D1441" w:rsidRPr="000E2BDE">
        <w:t xml:space="preserve">associations </w:t>
      </w:r>
      <w:r w:rsidR="002D1441" w:rsidRPr="00DD4FE9">
        <w:rPr>
          <w:rFonts w:ascii="Calibri" w:hAnsi="Calibri" w:cs="Calibri"/>
          <w:color w:val="000000"/>
        </w:rPr>
        <w:t xml:space="preserve">actives </w:t>
      </w:r>
      <w:r>
        <w:rPr>
          <w:lang w:val="fr-FR"/>
        </w:rPr>
        <w:t xml:space="preserve">sur le territoire de Charleroi </w:t>
      </w:r>
      <w:r w:rsidR="002D1441" w:rsidRPr="000E2BDE">
        <w:rPr>
          <w:lang w:val="fr-FR"/>
        </w:rPr>
        <w:t xml:space="preserve">Métropole </w:t>
      </w:r>
      <w:r w:rsidR="00C347BE" w:rsidRPr="000E2BDE">
        <w:rPr>
          <w:lang w:val="fr-FR"/>
        </w:rPr>
        <w:t xml:space="preserve">qui, de par leurs missions, organisent des activités d’éducation permanente ou d’insertion sociale et sont au contact direct </w:t>
      </w:r>
      <w:r w:rsidR="000E2BDE">
        <w:rPr>
          <w:lang w:val="fr-FR"/>
        </w:rPr>
        <w:t>d</w:t>
      </w:r>
      <w:r w:rsidR="005E337E">
        <w:rPr>
          <w:lang w:val="fr-FR"/>
        </w:rPr>
        <w:t xml:space="preserve">e collectifs </w:t>
      </w:r>
      <w:r w:rsidR="00C347BE" w:rsidRPr="000E2BDE">
        <w:rPr>
          <w:lang w:val="fr-FR"/>
        </w:rPr>
        <w:t>citoyens</w:t>
      </w:r>
      <w:r w:rsidR="006D5F07" w:rsidRPr="000E2BDE">
        <w:rPr>
          <w:lang w:val="fr-FR"/>
        </w:rPr>
        <w:t xml:space="preserve"> désireux de développer </w:t>
      </w:r>
      <w:r w:rsidR="000E2BDE" w:rsidRPr="000E2BDE">
        <w:rPr>
          <w:lang w:val="fr-FR"/>
        </w:rPr>
        <w:t>un</w:t>
      </w:r>
      <w:r w:rsidR="006D5F07" w:rsidRPr="000E2BDE">
        <w:rPr>
          <w:lang w:val="fr-FR"/>
        </w:rPr>
        <w:t xml:space="preserve"> projet</w:t>
      </w:r>
      <w:r w:rsidR="000E2BDE" w:rsidRPr="000E2BDE">
        <w:rPr>
          <w:lang w:val="fr-FR"/>
        </w:rPr>
        <w:t xml:space="preserve"> </w:t>
      </w:r>
      <w:r w:rsidR="000E2BDE" w:rsidRPr="000E2BDE">
        <w:rPr>
          <w:rFonts w:ascii="Calibri" w:hAnsi="Calibri" w:cs="Calibri"/>
          <w:color w:val="000000"/>
        </w:rPr>
        <w:t xml:space="preserve">leur permettant d’avoir accès à une alimentation </w:t>
      </w:r>
      <w:r w:rsidR="000E2BDE" w:rsidRPr="006F0B93">
        <w:rPr>
          <w:rFonts w:ascii="Calibri" w:hAnsi="Calibri" w:cs="Calibri"/>
          <w:color w:val="000000"/>
        </w:rPr>
        <w:t>saine et locale</w:t>
      </w:r>
      <w:r>
        <w:rPr>
          <w:lang w:val="fr-FR"/>
        </w:rPr>
        <w:t>.</w:t>
      </w:r>
    </w:p>
    <w:p w14:paraId="254695B6" w14:textId="77777777" w:rsidR="005E337E" w:rsidRPr="006F0B93" w:rsidRDefault="005E337E" w:rsidP="000E2BDE">
      <w:pPr>
        <w:autoSpaceDE w:val="0"/>
        <w:autoSpaceDN w:val="0"/>
        <w:adjustRightInd w:val="0"/>
        <w:spacing w:after="0"/>
        <w:jc w:val="both"/>
        <w:rPr>
          <w:lang w:val="fr-FR"/>
        </w:rPr>
      </w:pPr>
    </w:p>
    <w:p w14:paraId="522BD11E" w14:textId="2A96A971" w:rsidR="002D1441" w:rsidRPr="002D1441" w:rsidRDefault="00C347BE" w:rsidP="00CB386F">
      <w:pPr>
        <w:autoSpaceDE w:val="0"/>
        <w:autoSpaceDN w:val="0"/>
        <w:adjustRightInd w:val="0"/>
        <w:spacing w:after="0"/>
        <w:jc w:val="both"/>
        <w:rPr>
          <w:rFonts w:ascii="Calibri" w:hAnsi="Calibri" w:cs="Calibri"/>
          <w:color w:val="000000"/>
        </w:rPr>
      </w:pPr>
      <w:r w:rsidRPr="005E337E">
        <w:rPr>
          <w:u w:val="single"/>
          <w:lang w:val="fr-FR"/>
        </w:rPr>
        <w:t xml:space="preserve">Exemples </w:t>
      </w:r>
      <w:r w:rsidR="000E2BDE" w:rsidRPr="005E337E">
        <w:rPr>
          <w:u w:val="single"/>
          <w:lang w:val="fr-FR"/>
        </w:rPr>
        <w:t>d’associations</w:t>
      </w:r>
      <w:r w:rsidR="005E337E" w:rsidRPr="005E337E">
        <w:rPr>
          <w:lang w:val="fr-FR"/>
        </w:rPr>
        <w:t xml:space="preserve"> </w:t>
      </w:r>
      <w:r w:rsidR="002D1441" w:rsidRPr="002D1441">
        <w:rPr>
          <w:rFonts w:ascii="Calibri" w:hAnsi="Calibri" w:cs="Calibri"/>
          <w:color w:val="000000"/>
        </w:rPr>
        <w:t xml:space="preserve">: </w:t>
      </w:r>
    </w:p>
    <w:p w14:paraId="76025851" w14:textId="55AAE555" w:rsidR="002D1441" w:rsidRPr="00B8625C" w:rsidRDefault="002D1441" w:rsidP="005E337E">
      <w:pPr>
        <w:pStyle w:val="Paragraphedeliste"/>
        <w:numPr>
          <w:ilvl w:val="0"/>
          <w:numId w:val="40"/>
        </w:numPr>
        <w:autoSpaceDE w:val="0"/>
        <w:autoSpaceDN w:val="0"/>
        <w:adjustRightInd w:val="0"/>
        <w:spacing w:after="58"/>
        <w:jc w:val="both"/>
        <w:rPr>
          <w:rFonts w:ascii="Calibri" w:hAnsi="Calibri" w:cs="Calibri"/>
          <w:color w:val="000000"/>
        </w:rPr>
      </w:pPr>
      <w:r w:rsidRPr="00B8625C">
        <w:rPr>
          <w:rFonts w:ascii="Calibri" w:hAnsi="Calibri" w:cs="Calibri"/>
          <w:color w:val="000000"/>
        </w:rPr>
        <w:t>Associ</w:t>
      </w:r>
      <w:r w:rsidR="00CE4066">
        <w:rPr>
          <w:rFonts w:ascii="Calibri" w:hAnsi="Calibri" w:cs="Calibri"/>
          <w:color w:val="000000"/>
        </w:rPr>
        <w:t>ations sans but lucratif (ASBL).</w:t>
      </w:r>
    </w:p>
    <w:p w14:paraId="53031542" w14:textId="182CC2DA" w:rsidR="002D1441" w:rsidRDefault="002D1441" w:rsidP="005E337E">
      <w:pPr>
        <w:pStyle w:val="Paragraphedeliste"/>
        <w:numPr>
          <w:ilvl w:val="0"/>
          <w:numId w:val="40"/>
        </w:numPr>
        <w:autoSpaceDE w:val="0"/>
        <w:autoSpaceDN w:val="0"/>
        <w:adjustRightInd w:val="0"/>
        <w:spacing w:after="58"/>
        <w:jc w:val="both"/>
        <w:rPr>
          <w:rFonts w:ascii="Calibri" w:hAnsi="Calibri" w:cs="Calibri"/>
          <w:color w:val="000000"/>
        </w:rPr>
      </w:pPr>
      <w:r w:rsidRPr="00B8625C">
        <w:rPr>
          <w:rFonts w:ascii="Calibri" w:hAnsi="Calibri" w:cs="Calibri"/>
          <w:color w:val="000000"/>
        </w:rPr>
        <w:t xml:space="preserve">Associations de fait </w:t>
      </w:r>
      <w:r w:rsidR="00B8625C" w:rsidRPr="00B8625C">
        <w:rPr>
          <w:rFonts w:ascii="Calibri" w:hAnsi="Calibri" w:cs="Calibri"/>
          <w:color w:val="000000"/>
        </w:rPr>
        <w:t>(Comités de quartier, conseils de participation, jardins de quartiers, relais de quartier</w:t>
      </w:r>
      <w:r w:rsidR="00B8625C">
        <w:rPr>
          <w:rFonts w:ascii="Calibri" w:hAnsi="Calibri" w:cs="Calibri"/>
          <w:color w:val="000000"/>
        </w:rPr>
        <w:t>, etc.</w:t>
      </w:r>
      <w:r w:rsidR="00B8625C" w:rsidRPr="00B8625C">
        <w:rPr>
          <w:rFonts w:ascii="Calibri" w:hAnsi="Calibri" w:cs="Calibri"/>
          <w:color w:val="000000"/>
        </w:rPr>
        <w:t>)</w:t>
      </w:r>
      <w:r w:rsidR="00CE4066">
        <w:rPr>
          <w:rFonts w:ascii="Calibri" w:hAnsi="Calibri" w:cs="Calibri"/>
          <w:color w:val="000000"/>
        </w:rPr>
        <w:t>.</w:t>
      </w:r>
    </w:p>
    <w:p w14:paraId="38536C4E" w14:textId="083BD7ED" w:rsidR="00B8625C" w:rsidRPr="00DD4FE9" w:rsidRDefault="00B8625C" w:rsidP="005E337E">
      <w:pPr>
        <w:pStyle w:val="Paragraphedeliste"/>
        <w:numPr>
          <w:ilvl w:val="0"/>
          <w:numId w:val="40"/>
        </w:numPr>
        <w:autoSpaceDE w:val="0"/>
        <w:autoSpaceDN w:val="0"/>
        <w:adjustRightInd w:val="0"/>
        <w:spacing w:after="0"/>
        <w:jc w:val="both"/>
        <w:rPr>
          <w:rFonts w:ascii="Calibri" w:hAnsi="Calibri" w:cs="Calibri"/>
          <w:color w:val="000000"/>
        </w:rPr>
      </w:pPr>
      <w:r>
        <w:t>Centres publics d'action sociale (CPAS)</w:t>
      </w:r>
      <w:r w:rsidR="00CE4066">
        <w:t>.</w:t>
      </w:r>
    </w:p>
    <w:p w14:paraId="736EB251" w14:textId="7AD75172" w:rsidR="000E2BDE" w:rsidRPr="000074C5" w:rsidRDefault="000E2BDE" w:rsidP="005E337E">
      <w:pPr>
        <w:pStyle w:val="Paragraphedeliste"/>
        <w:numPr>
          <w:ilvl w:val="0"/>
          <w:numId w:val="40"/>
        </w:numPr>
        <w:autoSpaceDE w:val="0"/>
        <w:autoSpaceDN w:val="0"/>
        <w:adjustRightInd w:val="0"/>
        <w:spacing w:after="0"/>
        <w:jc w:val="both"/>
        <w:rPr>
          <w:rFonts w:ascii="Calibri" w:hAnsi="Calibri" w:cs="Calibri"/>
          <w:color w:val="000000"/>
        </w:rPr>
      </w:pPr>
      <w:r>
        <w:t>Maisons médicales</w:t>
      </w:r>
      <w:r w:rsidR="00CE4066">
        <w:t>.</w:t>
      </w:r>
    </w:p>
    <w:p w14:paraId="78BBC04A" w14:textId="77777777" w:rsidR="00E37448" w:rsidRPr="00B8625C" w:rsidRDefault="00C347BE" w:rsidP="005E337E">
      <w:pPr>
        <w:pStyle w:val="Paragraphedeliste"/>
        <w:numPr>
          <w:ilvl w:val="0"/>
          <w:numId w:val="40"/>
        </w:numPr>
        <w:autoSpaceDE w:val="0"/>
        <w:autoSpaceDN w:val="0"/>
        <w:adjustRightInd w:val="0"/>
        <w:spacing w:after="0"/>
        <w:jc w:val="both"/>
        <w:rPr>
          <w:rFonts w:ascii="Calibri" w:hAnsi="Calibri" w:cs="Calibri"/>
          <w:color w:val="000000"/>
        </w:rPr>
      </w:pPr>
      <w:r>
        <w:t>etc.</w:t>
      </w:r>
    </w:p>
    <w:p w14:paraId="55CCC241" w14:textId="4567B502" w:rsidR="00B8625C" w:rsidRPr="00920F58" w:rsidRDefault="00920F58" w:rsidP="00397564">
      <w:pPr>
        <w:pStyle w:val="Titre1"/>
        <w:numPr>
          <w:ilvl w:val="0"/>
          <w:numId w:val="34"/>
        </w:numPr>
        <w:rPr>
          <w:rFonts w:asciiTheme="minorHAnsi" w:hAnsiTheme="minorHAnsi" w:cstheme="minorHAnsi"/>
          <w:color w:val="4F6228" w:themeColor="accent3" w:themeShade="80"/>
        </w:rPr>
      </w:pPr>
      <w:r>
        <w:rPr>
          <w:noProof/>
          <w:lang w:eastAsia="fr-BE"/>
        </w:rPr>
        <w:drawing>
          <wp:anchor distT="0" distB="0" distL="114300" distR="114300" simplePos="0" relativeHeight="251660288" behindDoc="1" locked="0" layoutInCell="1" allowOverlap="1" wp14:anchorId="6E4D2350" wp14:editId="2050A31C">
            <wp:simplePos x="0" y="0"/>
            <wp:positionH relativeFrom="column">
              <wp:posOffset>-55245</wp:posOffset>
            </wp:positionH>
            <wp:positionV relativeFrom="paragraph">
              <wp:posOffset>925195</wp:posOffset>
            </wp:positionV>
            <wp:extent cx="3061970" cy="3892550"/>
            <wp:effectExtent l="0" t="0" r="5080" b="0"/>
            <wp:wrapTight wrapText="bothSides">
              <wp:wrapPolygon edited="0">
                <wp:start x="0" y="0"/>
                <wp:lineTo x="0" y="21459"/>
                <wp:lineTo x="21501" y="21459"/>
                <wp:lineTo x="2150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659" t="11822" r="27659" b="7618"/>
                    <a:stretch/>
                  </pic:blipFill>
                  <pic:spPr bwMode="auto">
                    <a:xfrm>
                      <a:off x="0" y="0"/>
                      <a:ext cx="3061970" cy="389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066">
        <w:rPr>
          <w:rFonts w:asciiTheme="minorHAnsi" w:hAnsiTheme="minorHAnsi" w:cstheme="minorHAnsi"/>
          <w:color w:val="4F6228" w:themeColor="accent3" w:themeShade="80"/>
        </w:rPr>
        <w:t>Territoire concerné</w:t>
      </w:r>
    </w:p>
    <w:p w14:paraId="2B451CB1" w14:textId="77777777" w:rsidR="002D1441" w:rsidRPr="002D1441" w:rsidRDefault="002D1441" w:rsidP="002D1441">
      <w:pPr>
        <w:autoSpaceDE w:val="0"/>
        <w:autoSpaceDN w:val="0"/>
        <w:adjustRightInd w:val="0"/>
        <w:spacing w:after="0" w:line="240" w:lineRule="auto"/>
        <w:rPr>
          <w:rFonts w:ascii="Calibri" w:hAnsi="Calibri" w:cs="Calibri"/>
          <w:color w:val="000000"/>
        </w:rPr>
      </w:pPr>
    </w:p>
    <w:p w14:paraId="156A8D6B" w14:textId="78BA1DA6" w:rsidR="001927A7" w:rsidRDefault="001927A7" w:rsidP="00CB386F">
      <w:pPr>
        <w:autoSpaceDE w:val="0"/>
        <w:autoSpaceDN w:val="0"/>
        <w:adjustRightInd w:val="0"/>
        <w:spacing w:after="0"/>
        <w:jc w:val="both"/>
        <w:rPr>
          <w:lang w:val="fr-FR"/>
        </w:rPr>
      </w:pPr>
      <w:r w:rsidRPr="00D157D3">
        <w:rPr>
          <w:lang w:val="fr-FR"/>
        </w:rPr>
        <w:t xml:space="preserve">Le territoire </w:t>
      </w:r>
      <w:r>
        <w:rPr>
          <w:lang w:val="fr-FR"/>
        </w:rPr>
        <w:t xml:space="preserve">concerné est celui de la CACM : il </w:t>
      </w:r>
      <w:r w:rsidRPr="00D157D3">
        <w:rPr>
          <w:lang w:val="fr-FR"/>
        </w:rPr>
        <w:t>est composé de 29 communes situées dans un bassin de vie autour de la ville de Charleroi, jusqu’y compris le sud de la botte du Hainaut, et plusieurs communes situées en Province de Nam</w:t>
      </w:r>
      <w:r w:rsidR="00CE4066">
        <w:rPr>
          <w:lang w:val="fr-FR"/>
        </w:rPr>
        <w:t>ur.</w:t>
      </w:r>
    </w:p>
    <w:p w14:paraId="33BFF08D" w14:textId="77777777" w:rsidR="002A0D4C" w:rsidRDefault="002A0D4C" w:rsidP="00CB386F">
      <w:pPr>
        <w:autoSpaceDE w:val="0"/>
        <w:autoSpaceDN w:val="0"/>
        <w:adjustRightInd w:val="0"/>
        <w:spacing w:after="0"/>
        <w:jc w:val="both"/>
        <w:rPr>
          <w:lang w:val="fr-FR"/>
        </w:rPr>
      </w:pPr>
    </w:p>
    <w:p w14:paraId="657C3147" w14:textId="7C8B1AED" w:rsidR="00397564" w:rsidRDefault="002A0D4C" w:rsidP="002A0D4C">
      <w:pPr>
        <w:autoSpaceDE w:val="0"/>
        <w:autoSpaceDN w:val="0"/>
        <w:adjustRightInd w:val="0"/>
        <w:spacing w:after="0"/>
        <w:jc w:val="both"/>
        <w:rPr>
          <w:rFonts w:ascii="Calibri" w:hAnsi="Calibri" w:cs="Calibri"/>
          <w:color w:val="000000"/>
        </w:rPr>
      </w:pPr>
      <w:r>
        <w:rPr>
          <w:rFonts w:ascii="Calibri" w:hAnsi="Calibri" w:cs="Calibri"/>
          <w:color w:val="000000"/>
        </w:rPr>
        <w:t>Actuellement, un dispositif de livraison mis en place par la CACM permet de desservir 5</w:t>
      </w:r>
      <w:r w:rsidR="00CE4066">
        <w:rPr>
          <w:rFonts w:ascii="Calibri" w:hAnsi="Calibri" w:cs="Calibri"/>
          <w:color w:val="000000"/>
        </w:rPr>
        <w:t> </w:t>
      </w:r>
      <w:r>
        <w:rPr>
          <w:rFonts w:ascii="Calibri" w:hAnsi="Calibri" w:cs="Calibri"/>
          <w:color w:val="000000"/>
        </w:rPr>
        <w:t>points de distribution à Charleroi. Le parcours emprunté par le livreur est représenté</w:t>
      </w:r>
      <w:r w:rsidR="00397564">
        <w:rPr>
          <w:rFonts w:ascii="Calibri" w:hAnsi="Calibri" w:cs="Calibri"/>
          <w:color w:val="000000"/>
        </w:rPr>
        <w:t xml:space="preserve"> par le trait bleu</w:t>
      </w:r>
      <w:r w:rsidR="00CE4066">
        <w:rPr>
          <w:rFonts w:ascii="Calibri" w:hAnsi="Calibri" w:cs="Calibri"/>
          <w:color w:val="000000"/>
        </w:rPr>
        <w:t xml:space="preserve"> sur la carte.</w:t>
      </w:r>
    </w:p>
    <w:p w14:paraId="687B6BC0" w14:textId="77777777" w:rsidR="00397564" w:rsidRDefault="00397564" w:rsidP="002A0D4C">
      <w:pPr>
        <w:autoSpaceDE w:val="0"/>
        <w:autoSpaceDN w:val="0"/>
        <w:adjustRightInd w:val="0"/>
        <w:spacing w:after="0"/>
        <w:jc w:val="both"/>
        <w:rPr>
          <w:rFonts w:ascii="Calibri" w:hAnsi="Calibri" w:cs="Calibri"/>
          <w:color w:val="000000"/>
        </w:rPr>
      </w:pPr>
    </w:p>
    <w:p w14:paraId="61E1815C" w14:textId="78326F87" w:rsidR="002A0D4C" w:rsidRDefault="002A0D4C" w:rsidP="002A0D4C">
      <w:pPr>
        <w:autoSpaceDE w:val="0"/>
        <w:autoSpaceDN w:val="0"/>
        <w:adjustRightInd w:val="0"/>
        <w:spacing w:after="0"/>
        <w:jc w:val="both"/>
        <w:rPr>
          <w:rFonts w:ascii="Calibri" w:hAnsi="Calibri" w:cs="Calibri"/>
          <w:color w:val="000000"/>
        </w:rPr>
      </w:pPr>
      <w:r>
        <w:rPr>
          <w:rFonts w:ascii="Calibri" w:hAnsi="Calibri" w:cs="Calibri"/>
          <w:color w:val="000000"/>
        </w:rPr>
        <w:t>Idéalement, les associations qui répondront à cet appel à candidature</w:t>
      </w:r>
      <w:r w:rsidR="005E337E">
        <w:rPr>
          <w:rFonts w:ascii="Calibri" w:hAnsi="Calibri" w:cs="Calibri"/>
          <w:color w:val="000000"/>
        </w:rPr>
        <w:t>s</w:t>
      </w:r>
      <w:r>
        <w:rPr>
          <w:rFonts w:ascii="Calibri" w:hAnsi="Calibri" w:cs="Calibri"/>
          <w:color w:val="000000"/>
        </w:rPr>
        <w:t xml:space="preserve"> se situeront à proximité </w:t>
      </w:r>
      <w:r w:rsidR="005E337E">
        <w:rPr>
          <w:rFonts w:ascii="Calibri" w:hAnsi="Calibri" w:cs="Calibri"/>
          <w:color w:val="000000"/>
        </w:rPr>
        <w:t xml:space="preserve">immédiate </w:t>
      </w:r>
      <w:r>
        <w:rPr>
          <w:rFonts w:ascii="Calibri" w:hAnsi="Calibri" w:cs="Calibri"/>
          <w:color w:val="000000"/>
        </w:rPr>
        <w:t>de ce tracé.</w:t>
      </w:r>
    </w:p>
    <w:p w14:paraId="232C93BF" w14:textId="77777777" w:rsidR="002A0D4C" w:rsidRDefault="002A0D4C" w:rsidP="002A0D4C">
      <w:pPr>
        <w:autoSpaceDE w:val="0"/>
        <w:autoSpaceDN w:val="0"/>
        <w:adjustRightInd w:val="0"/>
        <w:spacing w:after="0" w:line="240" w:lineRule="auto"/>
        <w:jc w:val="center"/>
        <w:rPr>
          <w:rFonts w:ascii="Calibri" w:hAnsi="Calibri" w:cs="Calibri"/>
          <w:color w:val="000000"/>
        </w:rPr>
      </w:pPr>
    </w:p>
    <w:p w14:paraId="002CBA64" w14:textId="77777777" w:rsidR="006C2D34" w:rsidRDefault="006C2D34" w:rsidP="002A0D4C">
      <w:pPr>
        <w:autoSpaceDE w:val="0"/>
        <w:autoSpaceDN w:val="0"/>
        <w:adjustRightInd w:val="0"/>
        <w:spacing w:after="0" w:line="240" w:lineRule="auto"/>
        <w:jc w:val="center"/>
        <w:rPr>
          <w:rFonts w:ascii="Calibri" w:hAnsi="Calibri" w:cs="Calibri"/>
          <w:color w:val="000000"/>
        </w:rPr>
      </w:pPr>
    </w:p>
    <w:p w14:paraId="4EF7440D" w14:textId="77777777" w:rsidR="006C2D34" w:rsidRDefault="006C2D34" w:rsidP="002A0D4C">
      <w:pPr>
        <w:autoSpaceDE w:val="0"/>
        <w:autoSpaceDN w:val="0"/>
        <w:adjustRightInd w:val="0"/>
        <w:spacing w:after="0" w:line="240" w:lineRule="auto"/>
        <w:jc w:val="center"/>
        <w:rPr>
          <w:rFonts w:ascii="Calibri" w:hAnsi="Calibri" w:cs="Calibri"/>
          <w:color w:val="000000"/>
        </w:rPr>
      </w:pPr>
    </w:p>
    <w:p w14:paraId="7EFA89A0" w14:textId="77777777" w:rsidR="006C2D34" w:rsidRDefault="006C2D34" w:rsidP="002A0D4C">
      <w:pPr>
        <w:autoSpaceDE w:val="0"/>
        <w:autoSpaceDN w:val="0"/>
        <w:adjustRightInd w:val="0"/>
        <w:spacing w:after="0" w:line="240" w:lineRule="auto"/>
        <w:jc w:val="center"/>
        <w:rPr>
          <w:rFonts w:ascii="Calibri" w:hAnsi="Calibri" w:cs="Calibri"/>
          <w:color w:val="000000"/>
        </w:rPr>
      </w:pPr>
    </w:p>
    <w:p w14:paraId="6C7EC4B8" w14:textId="77777777" w:rsidR="00E04743" w:rsidRPr="000542A7" w:rsidRDefault="00E04743" w:rsidP="00920F58">
      <w:pPr>
        <w:pStyle w:val="Titre1"/>
        <w:numPr>
          <w:ilvl w:val="0"/>
          <w:numId w:val="34"/>
        </w:numPr>
        <w:spacing w:after="240"/>
        <w:rPr>
          <w:rFonts w:asciiTheme="minorHAnsi" w:hAnsiTheme="minorHAnsi" w:cstheme="minorHAnsi"/>
          <w:color w:val="4F6228" w:themeColor="accent3" w:themeShade="80"/>
        </w:rPr>
      </w:pPr>
      <w:r w:rsidRPr="000542A7">
        <w:rPr>
          <w:rFonts w:asciiTheme="minorHAnsi" w:hAnsiTheme="minorHAnsi" w:cstheme="minorHAnsi"/>
          <w:color w:val="4F6228" w:themeColor="accent3" w:themeShade="80"/>
        </w:rPr>
        <w:lastRenderedPageBreak/>
        <w:t>Modalités de l’</w:t>
      </w:r>
      <w:r w:rsidR="00920F58">
        <w:rPr>
          <w:rFonts w:asciiTheme="minorHAnsi" w:hAnsiTheme="minorHAnsi" w:cstheme="minorHAnsi"/>
          <w:color w:val="4F6228" w:themeColor="accent3" w:themeShade="80"/>
        </w:rPr>
        <w:t>accompagnement</w:t>
      </w:r>
    </w:p>
    <w:p w14:paraId="564DC1F3" w14:textId="7CD72F41" w:rsidR="006141F7" w:rsidRPr="006141F7" w:rsidRDefault="005E337E" w:rsidP="006141F7">
      <w:pPr>
        <w:jc w:val="both"/>
        <w:rPr>
          <w:lang w:val="fr-FR"/>
        </w:rPr>
      </w:pPr>
      <w:r>
        <w:rPr>
          <w:lang w:val="fr-FR"/>
        </w:rPr>
        <w:t>Le présent</w:t>
      </w:r>
      <w:r w:rsidR="006141F7" w:rsidRPr="006141F7">
        <w:rPr>
          <w:lang w:val="fr-FR"/>
        </w:rPr>
        <w:t xml:space="preserve"> appel à </w:t>
      </w:r>
      <w:r w:rsidR="00920F58">
        <w:rPr>
          <w:lang w:val="fr-FR"/>
        </w:rPr>
        <w:t>candidature</w:t>
      </w:r>
      <w:r>
        <w:rPr>
          <w:lang w:val="fr-FR"/>
        </w:rPr>
        <w:t>s</w:t>
      </w:r>
      <w:r w:rsidR="006141F7" w:rsidRPr="006141F7">
        <w:rPr>
          <w:lang w:val="fr-FR"/>
        </w:rPr>
        <w:t xml:space="preserve"> </w:t>
      </w:r>
      <w:r w:rsidR="006141F7">
        <w:rPr>
          <w:lang w:val="fr-FR"/>
        </w:rPr>
        <w:t xml:space="preserve">vise essentiellement à apporter un </w:t>
      </w:r>
      <w:r w:rsidR="006141F7" w:rsidRPr="0087455B">
        <w:rPr>
          <w:b/>
          <w:lang w:val="fr-FR"/>
        </w:rPr>
        <w:t>accompagnement méthodologique</w:t>
      </w:r>
      <w:r w:rsidR="006141F7">
        <w:rPr>
          <w:lang w:val="fr-FR"/>
        </w:rPr>
        <w:t xml:space="preserve"> aux </w:t>
      </w:r>
      <w:r w:rsidR="0041344B">
        <w:rPr>
          <w:lang w:val="fr-FR"/>
        </w:rPr>
        <w:t xml:space="preserve">collectifs et </w:t>
      </w:r>
      <w:r w:rsidR="006141F7">
        <w:rPr>
          <w:lang w:val="fr-FR"/>
        </w:rPr>
        <w:t xml:space="preserve">associations qui souhaitent construire </w:t>
      </w:r>
      <w:r w:rsidR="006141F7" w:rsidRPr="006141F7">
        <w:rPr>
          <w:lang w:val="fr-FR"/>
        </w:rPr>
        <w:t xml:space="preserve">un projet durable </w:t>
      </w:r>
      <w:r w:rsidR="006141F7">
        <w:rPr>
          <w:lang w:val="fr-FR"/>
        </w:rPr>
        <w:t xml:space="preserve">autour de l’alimentation locale et bio à l’échelle de </w:t>
      </w:r>
      <w:r w:rsidR="006141F7" w:rsidRPr="006141F7">
        <w:rPr>
          <w:lang w:val="fr-FR"/>
        </w:rPr>
        <w:t>leur quartier.</w:t>
      </w:r>
    </w:p>
    <w:p w14:paraId="001671E8" w14:textId="5FD8499A" w:rsidR="00390ED5" w:rsidRPr="00390ED5" w:rsidRDefault="00390ED5" w:rsidP="00390ED5">
      <w:pPr>
        <w:jc w:val="both"/>
        <w:rPr>
          <w:lang w:val="fr-FR"/>
        </w:rPr>
      </w:pPr>
      <w:r>
        <w:rPr>
          <w:lang w:val="fr-FR"/>
        </w:rPr>
        <w:t>L’a</w:t>
      </w:r>
      <w:r w:rsidRPr="00390ED5">
        <w:rPr>
          <w:lang w:val="fr-FR"/>
        </w:rPr>
        <w:t xml:space="preserve">ccompagnement et </w:t>
      </w:r>
      <w:r>
        <w:rPr>
          <w:lang w:val="fr-FR"/>
        </w:rPr>
        <w:t>l’</w:t>
      </w:r>
      <w:r w:rsidRPr="00390ED5">
        <w:rPr>
          <w:lang w:val="fr-FR"/>
        </w:rPr>
        <w:t>appui méthodologique</w:t>
      </w:r>
      <w:r>
        <w:rPr>
          <w:lang w:val="fr-FR"/>
        </w:rPr>
        <w:t xml:space="preserve">s seront assurés par des chargés de mission de SAW-B et </w:t>
      </w:r>
      <w:r w:rsidR="00CE4066">
        <w:rPr>
          <w:lang w:val="fr-FR"/>
        </w:rPr>
        <w:t>d’</w:t>
      </w:r>
      <w:r>
        <w:rPr>
          <w:lang w:val="fr-FR"/>
        </w:rPr>
        <w:t xml:space="preserve">Espace Environnement. Il s’agira principalement d’aider les </w:t>
      </w:r>
      <w:r w:rsidR="00397564">
        <w:rPr>
          <w:lang w:val="fr-FR"/>
        </w:rPr>
        <w:t xml:space="preserve">3 collectifs et </w:t>
      </w:r>
      <w:r>
        <w:rPr>
          <w:lang w:val="fr-FR"/>
        </w:rPr>
        <w:t xml:space="preserve">associations </w:t>
      </w:r>
      <w:r w:rsidR="00397564">
        <w:rPr>
          <w:lang w:val="fr-FR"/>
        </w:rPr>
        <w:t>retenus</w:t>
      </w:r>
      <w:r>
        <w:rPr>
          <w:lang w:val="fr-FR"/>
        </w:rPr>
        <w:t xml:space="preserve"> à</w:t>
      </w:r>
      <w:r w:rsidRPr="00390ED5">
        <w:rPr>
          <w:lang w:val="fr-FR"/>
        </w:rPr>
        <w:t xml:space="preserve"> :</w:t>
      </w:r>
    </w:p>
    <w:p w14:paraId="781C7099" w14:textId="351BD82A" w:rsidR="00872EEC" w:rsidRDefault="00CE4066" w:rsidP="005E337E">
      <w:pPr>
        <w:pStyle w:val="Paragraphedeliste"/>
        <w:numPr>
          <w:ilvl w:val="0"/>
          <w:numId w:val="41"/>
        </w:numPr>
        <w:jc w:val="both"/>
        <w:rPr>
          <w:lang w:val="fr-FR"/>
        </w:rPr>
      </w:pPr>
      <w:r>
        <w:rPr>
          <w:lang w:val="fr-FR"/>
        </w:rPr>
        <w:t>f</w:t>
      </w:r>
      <w:r w:rsidR="00872EEC">
        <w:rPr>
          <w:lang w:val="fr-FR"/>
        </w:rPr>
        <w:t xml:space="preserve">aciliter les échanges, notamment entre des groupes constitués de citoyens-consommateurs et les producteurs de la CACM, pour favoriser l’intercompréhension des réalités socioéconomiques </w:t>
      </w:r>
      <w:r w:rsidR="005E337E">
        <w:rPr>
          <w:lang w:val="fr-FR"/>
        </w:rPr>
        <w:t>de chacun ;</w:t>
      </w:r>
    </w:p>
    <w:p w14:paraId="76189AEF" w14:textId="40619C4E" w:rsidR="00390ED5" w:rsidRPr="00390ED5" w:rsidRDefault="00CE4066" w:rsidP="005E337E">
      <w:pPr>
        <w:pStyle w:val="Paragraphedeliste"/>
        <w:numPr>
          <w:ilvl w:val="0"/>
          <w:numId w:val="41"/>
        </w:numPr>
        <w:jc w:val="both"/>
        <w:rPr>
          <w:lang w:val="fr-FR"/>
        </w:rPr>
      </w:pPr>
      <w:r>
        <w:rPr>
          <w:lang w:val="fr-FR"/>
        </w:rPr>
        <w:t>a</w:t>
      </w:r>
      <w:r w:rsidR="00390ED5" w:rsidRPr="00390ED5">
        <w:rPr>
          <w:lang w:val="fr-FR"/>
        </w:rPr>
        <w:t xml:space="preserve">ccompagner des groupes constitués dans des programmes d’activités de type « Défi Familles </w:t>
      </w:r>
      <w:r w:rsidR="005E337E">
        <w:rPr>
          <w:lang w:val="fr-FR"/>
        </w:rPr>
        <w:t>Alimentation Durable</w:t>
      </w:r>
      <w:r w:rsidR="00397564">
        <w:rPr>
          <w:rStyle w:val="Appelnotedebasdep"/>
          <w:lang w:val="fr-FR"/>
        </w:rPr>
        <w:footnoteReference w:id="1"/>
      </w:r>
      <w:r>
        <w:rPr>
          <w:lang w:val="fr-FR"/>
        </w:rPr>
        <w:t xml:space="preserve"> » co</w:t>
      </w:r>
      <w:r w:rsidR="00E67CF6">
        <w:rPr>
          <w:lang w:val="fr-FR"/>
        </w:rPr>
        <w:t>-</w:t>
      </w:r>
      <w:r w:rsidR="00390ED5" w:rsidRPr="00390ED5">
        <w:rPr>
          <w:lang w:val="fr-FR"/>
        </w:rPr>
        <w:t>construits avec les bénéficiaires ;</w:t>
      </w:r>
    </w:p>
    <w:p w14:paraId="28FCCC52" w14:textId="2EBAF95D" w:rsidR="00390ED5" w:rsidRPr="00390ED5" w:rsidRDefault="00CE4066" w:rsidP="005E337E">
      <w:pPr>
        <w:pStyle w:val="Paragraphedeliste"/>
        <w:numPr>
          <w:ilvl w:val="0"/>
          <w:numId w:val="41"/>
        </w:numPr>
        <w:jc w:val="both"/>
        <w:rPr>
          <w:lang w:val="fr-FR"/>
        </w:rPr>
      </w:pPr>
      <w:r>
        <w:rPr>
          <w:lang w:val="fr-FR"/>
        </w:rPr>
        <w:t>a</w:t>
      </w:r>
      <w:r w:rsidR="00390ED5" w:rsidRPr="00390ED5">
        <w:rPr>
          <w:lang w:val="fr-FR"/>
        </w:rPr>
        <w:t>nimer des processus participatifs en recourant à des techniques d’intelligence collective ;</w:t>
      </w:r>
    </w:p>
    <w:p w14:paraId="05372542" w14:textId="6E7AFBC1" w:rsidR="00390ED5" w:rsidRPr="00390ED5" w:rsidRDefault="00CE4066" w:rsidP="005E337E">
      <w:pPr>
        <w:pStyle w:val="Paragraphedeliste"/>
        <w:numPr>
          <w:ilvl w:val="0"/>
          <w:numId w:val="41"/>
        </w:numPr>
        <w:jc w:val="both"/>
        <w:rPr>
          <w:lang w:val="fr-FR"/>
        </w:rPr>
      </w:pPr>
      <w:r>
        <w:rPr>
          <w:lang w:val="fr-FR"/>
        </w:rPr>
        <w:t>m</w:t>
      </w:r>
      <w:r w:rsidR="00390ED5" w:rsidRPr="00390ED5">
        <w:rPr>
          <w:lang w:val="fr-FR"/>
        </w:rPr>
        <w:t>ener des actions de sensibilisation et des formations à l’attention des citoyens ou des travailleurs sociaux ;</w:t>
      </w:r>
    </w:p>
    <w:p w14:paraId="2F9D02AF" w14:textId="77777777" w:rsidR="00390ED5" w:rsidRPr="00390ED5" w:rsidRDefault="00390ED5" w:rsidP="005E337E">
      <w:pPr>
        <w:pStyle w:val="Paragraphedeliste"/>
        <w:numPr>
          <w:ilvl w:val="0"/>
          <w:numId w:val="41"/>
        </w:numPr>
        <w:jc w:val="both"/>
        <w:rPr>
          <w:lang w:val="fr-FR"/>
        </w:rPr>
      </w:pPr>
      <w:r w:rsidRPr="00390ED5">
        <w:rPr>
          <w:lang w:val="fr-FR"/>
        </w:rPr>
        <w:t>Impulser la création d’un lieu d’animation et de promotion de l’alimentation locale et bio ;</w:t>
      </w:r>
    </w:p>
    <w:p w14:paraId="357CC5C6" w14:textId="7CF8551C" w:rsidR="00390ED5" w:rsidRPr="00390ED5" w:rsidRDefault="00CE4066" w:rsidP="005E337E">
      <w:pPr>
        <w:pStyle w:val="Paragraphedeliste"/>
        <w:numPr>
          <w:ilvl w:val="0"/>
          <w:numId w:val="41"/>
        </w:numPr>
        <w:jc w:val="both"/>
        <w:rPr>
          <w:lang w:val="fr-FR"/>
        </w:rPr>
      </w:pPr>
      <w:r>
        <w:rPr>
          <w:lang w:val="fr-FR"/>
        </w:rPr>
        <w:t>a</w:t>
      </w:r>
      <w:r w:rsidR="00390ED5" w:rsidRPr="00390ED5">
        <w:rPr>
          <w:lang w:val="fr-FR"/>
        </w:rPr>
        <w:t>nalyser et évaluer le projet afin de pouvoir le répliquer au sein d’autres associations ou de groupes constitués.</w:t>
      </w:r>
    </w:p>
    <w:p w14:paraId="0EBBFA60" w14:textId="77777777" w:rsidR="00E04743" w:rsidRPr="00BA6CC0" w:rsidRDefault="00E04743" w:rsidP="00920F58">
      <w:pPr>
        <w:pStyle w:val="Titre1"/>
        <w:numPr>
          <w:ilvl w:val="0"/>
          <w:numId w:val="34"/>
        </w:numPr>
        <w:spacing w:after="240"/>
        <w:rPr>
          <w:rFonts w:asciiTheme="minorHAnsi" w:hAnsiTheme="minorHAnsi" w:cstheme="minorHAnsi"/>
          <w:color w:val="4F6228" w:themeColor="accent3" w:themeShade="80"/>
        </w:rPr>
      </w:pPr>
      <w:r w:rsidRPr="00BA6CC0">
        <w:rPr>
          <w:rFonts w:asciiTheme="minorHAnsi" w:hAnsiTheme="minorHAnsi" w:cstheme="minorHAnsi"/>
          <w:color w:val="4F6228" w:themeColor="accent3" w:themeShade="80"/>
        </w:rPr>
        <w:t>Processus de sél</w:t>
      </w:r>
      <w:r w:rsidR="00920F58">
        <w:rPr>
          <w:rFonts w:asciiTheme="minorHAnsi" w:hAnsiTheme="minorHAnsi" w:cstheme="minorHAnsi"/>
          <w:color w:val="4F6228" w:themeColor="accent3" w:themeShade="80"/>
        </w:rPr>
        <w:t>ection et critères de sélection</w:t>
      </w:r>
    </w:p>
    <w:p w14:paraId="5C80E640" w14:textId="77777777" w:rsidR="00E04743" w:rsidRPr="00BA6CC0" w:rsidRDefault="00E04743" w:rsidP="00E04743">
      <w:pPr>
        <w:rPr>
          <w:b/>
          <w:color w:val="92D050"/>
          <w:lang w:val="fr-FR"/>
        </w:rPr>
      </w:pPr>
      <w:r w:rsidRPr="00BA6CC0">
        <w:rPr>
          <w:b/>
          <w:color w:val="92D050"/>
          <w:lang w:val="fr-FR"/>
        </w:rPr>
        <w:t>a. Processus de sélection</w:t>
      </w:r>
    </w:p>
    <w:p w14:paraId="580E19FD" w14:textId="469BA3BD" w:rsidR="00E04743" w:rsidRPr="00443317" w:rsidRDefault="00E04743" w:rsidP="00495DC3">
      <w:pPr>
        <w:jc w:val="both"/>
        <w:rPr>
          <w:lang w:val="fr-FR"/>
        </w:rPr>
      </w:pPr>
      <w:r w:rsidRPr="0041344B">
        <w:rPr>
          <w:lang w:val="fr-FR"/>
        </w:rPr>
        <w:t xml:space="preserve">Les projets répondant aux critères de </w:t>
      </w:r>
      <w:r w:rsidR="00397564" w:rsidRPr="0041344B">
        <w:rPr>
          <w:lang w:val="fr-FR"/>
        </w:rPr>
        <w:t>sélection</w:t>
      </w:r>
      <w:r w:rsidRPr="0041344B">
        <w:rPr>
          <w:lang w:val="fr-FR"/>
        </w:rPr>
        <w:t xml:space="preserve"> seront évalués et sélectionnés </w:t>
      </w:r>
      <w:r w:rsidR="0041344B">
        <w:rPr>
          <w:lang w:val="fr-FR"/>
        </w:rPr>
        <w:t xml:space="preserve">par les </w:t>
      </w:r>
      <w:r w:rsidR="0041344B" w:rsidRPr="0041344B">
        <w:rPr>
          <w:lang w:val="fr-FR"/>
        </w:rPr>
        <w:t xml:space="preserve">experts thématiques de SAW-B et </w:t>
      </w:r>
      <w:r w:rsidR="00CE4066">
        <w:rPr>
          <w:lang w:val="fr-FR"/>
        </w:rPr>
        <w:t>d’</w:t>
      </w:r>
      <w:r w:rsidR="0041344B" w:rsidRPr="0041344B">
        <w:rPr>
          <w:lang w:val="fr-FR"/>
        </w:rPr>
        <w:t>Espace</w:t>
      </w:r>
      <w:r w:rsidR="0041344B">
        <w:rPr>
          <w:lang w:val="fr-FR"/>
        </w:rPr>
        <w:t xml:space="preserve"> </w:t>
      </w:r>
      <w:r w:rsidR="00495DC3">
        <w:rPr>
          <w:lang w:val="fr-FR"/>
        </w:rPr>
        <w:t xml:space="preserve">Environnement. </w:t>
      </w:r>
      <w:r w:rsidRPr="00E04743">
        <w:rPr>
          <w:lang w:val="fr-FR"/>
        </w:rPr>
        <w:t xml:space="preserve">La sélection se fera sur base d’un comparatif entre les différents projets réceptionnés et ce, </w:t>
      </w:r>
      <w:r w:rsidR="00146F4A">
        <w:rPr>
          <w:lang w:val="fr-FR"/>
        </w:rPr>
        <w:t>avec un</w:t>
      </w:r>
      <w:r w:rsidR="00BA6CC0">
        <w:rPr>
          <w:lang w:val="fr-FR"/>
        </w:rPr>
        <w:t xml:space="preserve"> maximum de </w:t>
      </w:r>
      <w:r w:rsidR="00146F4A">
        <w:rPr>
          <w:lang w:val="fr-FR"/>
        </w:rPr>
        <w:t xml:space="preserve">3 </w:t>
      </w:r>
      <w:r w:rsidR="00BA6CC0">
        <w:rPr>
          <w:lang w:val="fr-FR"/>
        </w:rPr>
        <w:t>structures accompagnées</w:t>
      </w:r>
      <w:r w:rsidR="00146F4A">
        <w:rPr>
          <w:lang w:val="fr-FR"/>
        </w:rPr>
        <w:t xml:space="preserve"> en 2020-2021.</w:t>
      </w:r>
      <w:r w:rsidR="0041344B">
        <w:rPr>
          <w:lang w:val="fr-FR"/>
        </w:rPr>
        <w:t xml:space="preserve"> </w:t>
      </w:r>
      <w:r w:rsidR="00495DC3" w:rsidRPr="0087455B">
        <w:rPr>
          <w:lang w:val="fr-FR"/>
        </w:rPr>
        <w:t xml:space="preserve">Au besoin, </w:t>
      </w:r>
      <w:r w:rsidR="00495DC3">
        <w:rPr>
          <w:lang w:val="fr-FR"/>
        </w:rPr>
        <w:t xml:space="preserve">il pourra être fait appel à </w:t>
      </w:r>
      <w:r w:rsidR="005E337E">
        <w:rPr>
          <w:lang w:val="fr-FR"/>
        </w:rPr>
        <w:t>d’autres</w:t>
      </w:r>
      <w:r w:rsidR="00495DC3" w:rsidRPr="0087455B">
        <w:rPr>
          <w:lang w:val="fr-FR"/>
        </w:rPr>
        <w:t xml:space="preserve"> acteurs de terrain pour sélectionner les collectifs les plus pertinents</w:t>
      </w:r>
      <w:r w:rsidR="00495DC3">
        <w:rPr>
          <w:lang w:val="fr-FR"/>
        </w:rPr>
        <w:t>.</w:t>
      </w:r>
    </w:p>
    <w:p w14:paraId="3007D89A" w14:textId="77777777" w:rsidR="00E04743" w:rsidRPr="00146F4A" w:rsidRDefault="002A0D4C" w:rsidP="00E04743">
      <w:pPr>
        <w:rPr>
          <w:b/>
          <w:color w:val="92D050"/>
          <w:lang w:val="fr-FR"/>
        </w:rPr>
      </w:pPr>
      <w:r>
        <w:rPr>
          <w:b/>
          <w:color w:val="92D050"/>
          <w:lang w:val="fr-FR"/>
        </w:rPr>
        <w:t>b</w:t>
      </w:r>
      <w:r w:rsidR="00E04743" w:rsidRPr="00146F4A">
        <w:rPr>
          <w:b/>
          <w:color w:val="92D050"/>
          <w:lang w:val="fr-FR"/>
        </w:rPr>
        <w:t>. Critères de sélection</w:t>
      </w:r>
    </w:p>
    <w:p w14:paraId="380D4FAE" w14:textId="5BE5678B" w:rsidR="00E04743" w:rsidRDefault="00E04743" w:rsidP="0087455B">
      <w:pPr>
        <w:tabs>
          <w:tab w:val="left" w:pos="5360"/>
        </w:tabs>
        <w:rPr>
          <w:lang w:val="fr-FR"/>
        </w:rPr>
      </w:pPr>
      <w:r w:rsidRPr="00E04743">
        <w:rPr>
          <w:lang w:val="fr-FR"/>
        </w:rPr>
        <w:t xml:space="preserve">Les </w:t>
      </w:r>
      <w:r w:rsidR="0087455B">
        <w:rPr>
          <w:lang w:val="fr-FR"/>
        </w:rPr>
        <w:t>collectifs seront sélectionnés</w:t>
      </w:r>
      <w:r w:rsidRPr="00E04743">
        <w:rPr>
          <w:lang w:val="fr-FR"/>
        </w:rPr>
        <w:t xml:space="preserve"> suivant les critères suivants :</w:t>
      </w:r>
    </w:p>
    <w:p w14:paraId="0751D6F3" w14:textId="56BF8278" w:rsidR="00397564" w:rsidRDefault="00CE4066" w:rsidP="00397564">
      <w:pPr>
        <w:pStyle w:val="Paragraphedeliste"/>
        <w:numPr>
          <w:ilvl w:val="0"/>
          <w:numId w:val="27"/>
        </w:numPr>
        <w:tabs>
          <w:tab w:val="left" w:pos="5360"/>
        </w:tabs>
        <w:rPr>
          <w:lang w:val="fr-FR"/>
        </w:rPr>
      </w:pPr>
      <w:r>
        <w:rPr>
          <w:lang w:val="fr-FR"/>
        </w:rPr>
        <w:t>f</w:t>
      </w:r>
      <w:r w:rsidR="00397564" w:rsidRPr="0087455B">
        <w:rPr>
          <w:lang w:val="fr-FR"/>
        </w:rPr>
        <w:t>aire preuve d’une grande motivation pour soutenir l’alimentation locale et durable</w:t>
      </w:r>
      <w:r w:rsidR="00DD4FE9">
        <w:rPr>
          <w:lang w:val="fr-FR"/>
        </w:rPr>
        <w:t> ;</w:t>
      </w:r>
      <w:r w:rsidR="00397564" w:rsidRPr="0087455B">
        <w:rPr>
          <w:lang w:val="fr-FR"/>
        </w:rPr>
        <w:t xml:space="preserve"> </w:t>
      </w:r>
    </w:p>
    <w:p w14:paraId="69AFD4DC" w14:textId="475AD728" w:rsidR="00397564" w:rsidRDefault="005F6D51" w:rsidP="00397564">
      <w:pPr>
        <w:pStyle w:val="Paragraphedeliste"/>
        <w:numPr>
          <w:ilvl w:val="0"/>
          <w:numId w:val="27"/>
        </w:numPr>
        <w:tabs>
          <w:tab w:val="left" w:pos="5360"/>
        </w:tabs>
        <w:rPr>
          <w:lang w:val="fr-FR"/>
        </w:rPr>
      </w:pPr>
      <w:r>
        <w:rPr>
          <w:lang w:val="fr-FR"/>
        </w:rPr>
        <w:t>s</w:t>
      </w:r>
      <w:r w:rsidR="00BC0423">
        <w:rPr>
          <w:lang w:val="fr-FR"/>
        </w:rPr>
        <w:t>’engager à m</w:t>
      </w:r>
      <w:r w:rsidR="00397564">
        <w:rPr>
          <w:lang w:val="fr-FR"/>
        </w:rPr>
        <w:t>obili</w:t>
      </w:r>
      <w:r w:rsidR="006F0B93">
        <w:rPr>
          <w:lang w:val="fr-FR"/>
        </w:rPr>
        <w:t>s</w:t>
      </w:r>
      <w:r w:rsidR="00397564">
        <w:rPr>
          <w:lang w:val="fr-FR"/>
        </w:rPr>
        <w:t>er des groupes de citoyens déjà constitués</w:t>
      </w:r>
      <w:r w:rsidR="00DD4FE9">
        <w:rPr>
          <w:lang w:val="fr-FR"/>
        </w:rPr>
        <w:t> ;</w:t>
      </w:r>
      <w:r w:rsidR="00397564" w:rsidRPr="0087455B">
        <w:rPr>
          <w:lang w:val="fr-FR"/>
        </w:rPr>
        <w:t xml:space="preserve"> </w:t>
      </w:r>
    </w:p>
    <w:p w14:paraId="704D02BF" w14:textId="48727F18" w:rsidR="00DD4FE9" w:rsidRDefault="005F6D51" w:rsidP="00DD4FE9">
      <w:pPr>
        <w:pStyle w:val="Paragraphedeliste"/>
        <w:numPr>
          <w:ilvl w:val="0"/>
          <w:numId w:val="27"/>
        </w:numPr>
        <w:tabs>
          <w:tab w:val="left" w:pos="5360"/>
        </w:tabs>
        <w:rPr>
          <w:lang w:val="fr-FR"/>
        </w:rPr>
      </w:pPr>
      <w:r>
        <w:rPr>
          <w:lang w:val="fr-FR"/>
        </w:rPr>
        <w:t>à</w:t>
      </w:r>
      <w:r w:rsidR="00DD4FE9">
        <w:rPr>
          <w:lang w:val="fr-FR"/>
        </w:rPr>
        <w:t xml:space="preserve"> terme, viser la </w:t>
      </w:r>
      <w:r w:rsidR="00DD4FE9" w:rsidRPr="004C5416">
        <w:rPr>
          <w:lang w:val="fr-FR"/>
        </w:rPr>
        <w:t>mix</w:t>
      </w:r>
      <w:r w:rsidR="00DD4FE9">
        <w:rPr>
          <w:lang w:val="fr-FR"/>
        </w:rPr>
        <w:t>i</w:t>
      </w:r>
      <w:r w:rsidR="00DD4FE9" w:rsidRPr="004C5416">
        <w:rPr>
          <w:lang w:val="fr-FR"/>
        </w:rPr>
        <w:t>t</w:t>
      </w:r>
      <w:r w:rsidR="00DD4FE9">
        <w:rPr>
          <w:lang w:val="fr-FR"/>
        </w:rPr>
        <w:t>é</w:t>
      </w:r>
      <w:r w:rsidR="00DD4FE9" w:rsidRPr="004C5416">
        <w:rPr>
          <w:lang w:val="fr-FR"/>
        </w:rPr>
        <w:t xml:space="preserve"> sociale, autrement dit, </w:t>
      </w:r>
      <w:r w:rsidR="00DD4FE9">
        <w:rPr>
          <w:lang w:val="fr-FR"/>
        </w:rPr>
        <w:t>mobiliser</w:t>
      </w:r>
      <w:r w:rsidR="00DD4FE9" w:rsidRPr="004C5416">
        <w:rPr>
          <w:lang w:val="fr-FR"/>
        </w:rPr>
        <w:t xml:space="preserve"> à la fois les usagers de l’association mais aussi </w:t>
      </w:r>
      <w:r w:rsidR="00DD4FE9">
        <w:rPr>
          <w:lang w:val="fr-FR"/>
        </w:rPr>
        <w:t xml:space="preserve">des </w:t>
      </w:r>
      <w:r w:rsidR="00DD4FE9" w:rsidRPr="00DD4FE9">
        <w:rPr>
          <w:lang w:val="fr-FR"/>
        </w:rPr>
        <w:t xml:space="preserve">habitants </w:t>
      </w:r>
      <w:r w:rsidR="00DD4FE9">
        <w:rPr>
          <w:lang w:val="fr-FR"/>
        </w:rPr>
        <w:t xml:space="preserve">du quartier </w:t>
      </w:r>
      <w:r w:rsidR="00DD4FE9" w:rsidRPr="00DD4FE9">
        <w:rPr>
          <w:lang w:val="fr-FR"/>
        </w:rPr>
        <w:t>distincts par leurs revenus ou leurs origines</w:t>
      </w:r>
      <w:r w:rsidR="008E1FB6">
        <w:rPr>
          <w:lang w:val="fr-FR"/>
        </w:rPr>
        <w:t>.</w:t>
      </w:r>
      <w:r>
        <w:rPr>
          <w:lang w:val="fr-FR"/>
        </w:rPr>
        <w:t xml:space="preserve"> </w:t>
      </w:r>
    </w:p>
    <w:p w14:paraId="1D41B7F1" w14:textId="300ABE4A" w:rsidR="00DD4FE9" w:rsidRPr="00DD4FE9" w:rsidRDefault="005F6D51" w:rsidP="00DD4FE9">
      <w:pPr>
        <w:pStyle w:val="Paragraphedeliste"/>
        <w:numPr>
          <w:ilvl w:val="0"/>
          <w:numId w:val="27"/>
        </w:numPr>
        <w:tabs>
          <w:tab w:val="left" w:pos="5360"/>
        </w:tabs>
        <w:rPr>
          <w:lang w:val="fr-FR"/>
        </w:rPr>
      </w:pPr>
      <w:r>
        <w:rPr>
          <w:lang w:val="fr-FR"/>
        </w:rPr>
        <w:t>s</w:t>
      </w:r>
      <w:r w:rsidR="00DD4FE9" w:rsidRPr="00DD4FE9">
        <w:rPr>
          <w:lang w:val="fr-FR"/>
        </w:rPr>
        <w:t>’inscrire dans une dynamique de quartier</w:t>
      </w:r>
      <w:r w:rsidR="00DD4FE9">
        <w:rPr>
          <w:lang w:val="fr-FR"/>
        </w:rPr>
        <w:t> ;</w:t>
      </w:r>
    </w:p>
    <w:p w14:paraId="3ED68678" w14:textId="71BE068A" w:rsidR="00397564" w:rsidRPr="005F6D51" w:rsidRDefault="005F6D51" w:rsidP="00397564">
      <w:pPr>
        <w:pStyle w:val="Paragraphedeliste"/>
        <w:numPr>
          <w:ilvl w:val="0"/>
          <w:numId w:val="27"/>
        </w:numPr>
        <w:tabs>
          <w:tab w:val="left" w:pos="5360"/>
        </w:tabs>
        <w:rPr>
          <w:lang w:val="fr-FR"/>
        </w:rPr>
      </w:pPr>
      <w:r>
        <w:rPr>
          <w:lang w:val="fr-FR"/>
        </w:rPr>
        <w:t>p</w:t>
      </w:r>
      <w:r w:rsidR="00397564" w:rsidRPr="0087455B">
        <w:rPr>
          <w:lang w:val="fr-FR"/>
        </w:rPr>
        <w:t>résenter une capacité d’accompagnement</w:t>
      </w:r>
      <w:r w:rsidR="005E337E">
        <w:rPr>
          <w:lang w:val="fr-FR"/>
        </w:rPr>
        <w:t xml:space="preserve"> à</w:t>
      </w:r>
      <w:r w:rsidR="00397564" w:rsidRPr="0087455B">
        <w:rPr>
          <w:lang w:val="fr-FR"/>
        </w:rPr>
        <w:t xml:space="preserve"> long terme (humain et financier</w:t>
      </w:r>
      <w:r w:rsidR="00397564" w:rsidRPr="005F6D51">
        <w:rPr>
          <w:lang w:val="fr-FR"/>
        </w:rPr>
        <w:t>)</w:t>
      </w:r>
      <w:r w:rsidRPr="005F6D51">
        <w:rPr>
          <w:lang w:val="fr-FR"/>
        </w:rPr>
        <w:t xml:space="preserve"> </w:t>
      </w:r>
      <w:r w:rsidR="00BC0423" w:rsidRPr="005F6D51">
        <w:rPr>
          <w:lang w:val="fr-FR"/>
        </w:rPr>
        <w:t>pour garantir la pérennité des acquis du projet</w:t>
      </w:r>
      <w:r w:rsidR="00DD4FE9" w:rsidRPr="005F6D51">
        <w:rPr>
          <w:lang w:val="fr-FR"/>
        </w:rPr>
        <w:t>;</w:t>
      </w:r>
      <w:r w:rsidR="00397564" w:rsidRPr="005F6D51">
        <w:rPr>
          <w:lang w:val="fr-FR"/>
        </w:rPr>
        <w:t xml:space="preserve"> </w:t>
      </w:r>
    </w:p>
    <w:p w14:paraId="46F17BB7" w14:textId="2983FADC" w:rsidR="00397564" w:rsidRPr="0087455B" w:rsidRDefault="008E1FB6" w:rsidP="008E1FB6">
      <w:pPr>
        <w:pStyle w:val="Paragraphedeliste"/>
        <w:numPr>
          <w:ilvl w:val="0"/>
          <w:numId w:val="27"/>
        </w:numPr>
        <w:tabs>
          <w:tab w:val="left" w:pos="5360"/>
        </w:tabs>
        <w:rPr>
          <w:lang w:val="fr-FR"/>
        </w:rPr>
      </w:pPr>
      <w:r w:rsidRPr="008E1FB6">
        <w:rPr>
          <w:lang w:val="fr-FR"/>
        </w:rPr>
        <w:t>Etre ancré dans le territoire (à travers un lien direct ou indirect aux pouvoirs locaux)</w:t>
      </w:r>
      <w:r>
        <w:rPr>
          <w:lang w:val="fr-FR"/>
        </w:rPr>
        <w:t>.</w:t>
      </w:r>
      <w:r w:rsidRPr="008E1FB6">
        <w:rPr>
          <w:lang w:val="fr-FR"/>
        </w:rPr>
        <w:t xml:space="preserve"> </w:t>
      </w:r>
    </w:p>
    <w:p w14:paraId="3923F851" w14:textId="583508A3" w:rsidR="0087455B" w:rsidRPr="0087455B" w:rsidRDefault="0087455B" w:rsidP="0041344B">
      <w:pPr>
        <w:tabs>
          <w:tab w:val="left" w:pos="5360"/>
        </w:tabs>
        <w:jc w:val="both"/>
        <w:rPr>
          <w:lang w:val="fr-FR"/>
        </w:rPr>
      </w:pPr>
      <w:r w:rsidRPr="0087455B">
        <w:rPr>
          <w:lang w:val="fr-FR"/>
        </w:rPr>
        <w:lastRenderedPageBreak/>
        <w:t xml:space="preserve">Parmi les collectifs qui répondront à ces critères, </w:t>
      </w:r>
      <w:r w:rsidR="0041344B">
        <w:rPr>
          <w:lang w:val="fr-FR"/>
        </w:rPr>
        <w:t xml:space="preserve">SAW-B et Espace Environnement </w:t>
      </w:r>
      <w:r w:rsidRPr="0087455B">
        <w:rPr>
          <w:lang w:val="fr-FR"/>
        </w:rPr>
        <w:t xml:space="preserve">veilleront à sélectionner trois collectifs </w:t>
      </w:r>
      <w:r w:rsidR="00BC0423">
        <w:rPr>
          <w:lang w:val="fr-FR"/>
        </w:rPr>
        <w:t>présentant des caractéristiques diverses</w:t>
      </w:r>
      <w:r w:rsidR="005F6D51">
        <w:rPr>
          <w:lang w:val="fr-FR"/>
        </w:rPr>
        <w:t>.</w:t>
      </w:r>
    </w:p>
    <w:p w14:paraId="33FA174A" w14:textId="33F694FF" w:rsidR="00E04743" w:rsidRPr="00E04743" w:rsidRDefault="00E04743" w:rsidP="00146F4A">
      <w:pPr>
        <w:jc w:val="both"/>
        <w:rPr>
          <w:lang w:val="fr-FR"/>
        </w:rPr>
      </w:pPr>
      <w:r w:rsidRPr="00E04743">
        <w:rPr>
          <w:lang w:val="fr-FR"/>
        </w:rPr>
        <w:t>N</w:t>
      </w:r>
      <w:r w:rsidR="005F6D51">
        <w:rPr>
          <w:lang w:val="fr-FR"/>
        </w:rPr>
        <w:t xml:space="preserve">.B. </w:t>
      </w:r>
      <w:r w:rsidRPr="00E04743">
        <w:rPr>
          <w:lang w:val="fr-FR"/>
        </w:rPr>
        <w:t>: les publics cibles des projets attendus seront de typologies varié</w:t>
      </w:r>
      <w:r w:rsidR="005F6D51">
        <w:rPr>
          <w:lang w:val="fr-FR"/>
        </w:rPr>
        <w:t>e</w:t>
      </w:r>
      <w:r w:rsidRPr="00E04743">
        <w:rPr>
          <w:lang w:val="fr-FR"/>
        </w:rPr>
        <w:t>s</w:t>
      </w:r>
      <w:r w:rsidR="005F6D51">
        <w:rPr>
          <w:lang w:val="fr-FR"/>
        </w:rPr>
        <w:t>. P</w:t>
      </w:r>
      <w:r w:rsidRPr="00E04743">
        <w:rPr>
          <w:lang w:val="fr-FR"/>
        </w:rPr>
        <w:t>ar ex</w:t>
      </w:r>
      <w:r w:rsidR="005F6D51">
        <w:rPr>
          <w:lang w:val="fr-FR"/>
        </w:rPr>
        <w:t>. :</w:t>
      </w:r>
      <w:r w:rsidRPr="00E04743">
        <w:rPr>
          <w:lang w:val="fr-FR"/>
        </w:rPr>
        <w:t xml:space="preserve"> </w:t>
      </w:r>
      <w:r w:rsidR="00390ED5">
        <w:rPr>
          <w:lang w:val="fr-FR"/>
        </w:rPr>
        <w:t>les membres de l’association</w:t>
      </w:r>
      <w:r w:rsidRPr="00E04743">
        <w:rPr>
          <w:lang w:val="fr-FR"/>
        </w:rPr>
        <w:t>, le</w:t>
      </w:r>
      <w:r w:rsidR="00390ED5">
        <w:rPr>
          <w:lang w:val="fr-FR"/>
        </w:rPr>
        <w:t>s habitants du quartier</w:t>
      </w:r>
      <w:r w:rsidRPr="00E04743">
        <w:rPr>
          <w:lang w:val="fr-FR"/>
        </w:rPr>
        <w:t xml:space="preserve">, </w:t>
      </w:r>
      <w:r w:rsidR="00390ED5" w:rsidRPr="00E04743">
        <w:rPr>
          <w:lang w:val="fr-FR"/>
        </w:rPr>
        <w:t xml:space="preserve">les </w:t>
      </w:r>
      <w:r w:rsidR="00390ED5">
        <w:rPr>
          <w:lang w:val="fr-FR"/>
        </w:rPr>
        <w:t xml:space="preserve">enfants, </w:t>
      </w:r>
      <w:r w:rsidRPr="00E04743">
        <w:rPr>
          <w:lang w:val="fr-FR"/>
        </w:rPr>
        <w:t>les ménages issus de l’immigration, etc.</w:t>
      </w:r>
    </w:p>
    <w:p w14:paraId="1C5C3FE3" w14:textId="77777777" w:rsidR="00E04743" w:rsidRPr="001F3DD1" w:rsidRDefault="00E04743" w:rsidP="0041344B">
      <w:pPr>
        <w:pStyle w:val="Titre1"/>
        <w:numPr>
          <w:ilvl w:val="0"/>
          <w:numId w:val="34"/>
        </w:numPr>
        <w:spacing w:after="240"/>
        <w:rPr>
          <w:rFonts w:asciiTheme="minorHAnsi" w:hAnsiTheme="minorHAnsi" w:cstheme="minorHAnsi"/>
          <w:color w:val="4F6228" w:themeColor="accent3" w:themeShade="80"/>
        </w:rPr>
      </w:pPr>
      <w:r w:rsidRPr="001F3DD1">
        <w:rPr>
          <w:rFonts w:asciiTheme="minorHAnsi" w:hAnsiTheme="minorHAnsi" w:cstheme="minorHAnsi"/>
          <w:color w:val="4F6228" w:themeColor="accent3" w:themeShade="80"/>
        </w:rPr>
        <w:t>Calendrier</w:t>
      </w:r>
    </w:p>
    <w:p w14:paraId="1A0B9E51" w14:textId="62B83923" w:rsidR="00E04743" w:rsidRPr="001F3DD1" w:rsidRDefault="005E2D7E" w:rsidP="001F3DD1">
      <w:pPr>
        <w:pStyle w:val="Paragraphedeliste"/>
        <w:numPr>
          <w:ilvl w:val="0"/>
          <w:numId w:val="12"/>
        </w:numPr>
        <w:rPr>
          <w:lang w:val="fr-FR"/>
        </w:rPr>
      </w:pPr>
      <w:r>
        <w:rPr>
          <w:lang w:val="fr-FR"/>
        </w:rPr>
        <w:t>J</w:t>
      </w:r>
      <w:r w:rsidR="0041344B">
        <w:rPr>
          <w:lang w:val="fr-FR"/>
        </w:rPr>
        <w:t>uin</w:t>
      </w:r>
      <w:r w:rsidR="00E04743" w:rsidRPr="001F3DD1">
        <w:rPr>
          <w:lang w:val="fr-FR"/>
        </w:rPr>
        <w:t xml:space="preserve"> 20</w:t>
      </w:r>
      <w:r w:rsidR="001F3DD1">
        <w:rPr>
          <w:lang w:val="fr-FR"/>
        </w:rPr>
        <w:t>20</w:t>
      </w:r>
      <w:r>
        <w:rPr>
          <w:lang w:val="fr-FR"/>
        </w:rPr>
        <w:t xml:space="preserve"> </w:t>
      </w:r>
      <w:r w:rsidR="00E04743" w:rsidRPr="001F3DD1">
        <w:rPr>
          <w:lang w:val="fr-FR"/>
        </w:rPr>
        <w:t xml:space="preserve">: lancement de l'appel à </w:t>
      </w:r>
      <w:r w:rsidR="0041344B">
        <w:rPr>
          <w:lang w:val="fr-FR"/>
        </w:rPr>
        <w:t>candidature</w:t>
      </w:r>
      <w:r w:rsidR="00E67CF6">
        <w:rPr>
          <w:lang w:val="fr-FR"/>
        </w:rPr>
        <w:t>s</w:t>
      </w:r>
    </w:p>
    <w:p w14:paraId="280AA00F" w14:textId="448EDB6E" w:rsidR="00E04743" w:rsidRPr="005E2D7E" w:rsidRDefault="008E1FB6" w:rsidP="001F3DD1">
      <w:pPr>
        <w:pStyle w:val="Paragraphedeliste"/>
        <w:numPr>
          <w:ilvl w:val="0"/>
          <w:numId w:val="19"/>
        </w:numPr>
        <w:rPr>
          <w:lang w:val="fr-FR"/>
        </w:rPr>
      </w:pPr>
      <w:r w:rsidRPr="005E2D7E">
        <w:rPr>
          <w:lang w:val="fr-FR"/>
        </w:rPr>
        <w:t xml:space="preserve">4 septembre </w:t>
      </w:r>
      <w:r w:rsidR="00E04743" w:rsidRPr="005E2D7E">
        <w:rPr>
          <w:lang w:val="fr-FR"/>
        </w:rPr>
        <w:t>20</w:t>
      </w:r>
      <w:r w:rsidR="001F3DD1" w:rsidRPr="005E2D7E">
        <w:rPr>
          <w:lang w:val="fr-FR"/>
        </w:rPr>
        <w:t>20</w:t>
      </w:r>
      <w:r w:rsidR="00E04743" w:rsidRPr="005E2D7E">
        <w:rPr>
          <w:lang w:val="fr-FR"/>
        </w:rPr>
        <w:t xml:space="preserve"> : date limite de remise des dossiers de candidature</w:t>
      </w:r>
      <w:r w:rsidR="00E67CF6" w:rsidRPr="005E2D7E">
        <w:rPr>
          <w:lang w:val="fr-FR"/>
        </w:rPr>
        <w:t>s</w:t>
      </w:r>
      <w:r w:rsidR="005E2D7E" w:rsidRPr="005E2D7E">
        <w:rPr>
          <w:lang w:val="fr-FR"/>
        </w:rPr>
        <w:t>, p</w:t>
      </w:r>
      <w:bookmarkStart w:id="0" w:name="_GoBack"/>
      <w:bookmarkEnd w:id="0"/>
      <w:r w:rsidR="00E04743" w:rsidRPr="005E2D7E">
        <w:rPr>
          <w:lang w:val="fr-FR"/>
        </w:rPr>
        <w:t>ar e-mail, à l'attention de</w:t>
      </w:r>
      <w:r w:rsidR="00E67CF6" w:rsidRPr="005E2D7E">
        <w:rPr>
          <w:lang w:val="fr-FR"/>
        </w:rPr>
        <w:t xml:space="preserve"> </w:t>
      </w:r>
      <w:r w:rsidR="00E04743" w:rsidRPr="005E2D7E">
        <w:rPr>
          <w:lang w:val="fr-FR"/>
        </w:rPr>
        <w:t xml:space="preserve">: </w:t>
      </w:r>
      <w:r w:rsidRPr="005E2D7E">
        <w:rPr>
          <w:lang w:val="fr-FR"/>
        </w:rPr>
        <w:t>svigneron</w:t>
      </w:r>
      <w:r w:rsidRPr="005E2D7E">
        <w:rPr>
          <w:rFonts w:ascii="Arial" w:hAnsi="Arial" w:cs="Arial"/>
          <w:lang w:val="fr-FR"/>
        </w:rPr>
        <w:t>@</w:t>
      </w:r>
      <w:r w:rsidRPr="005E2D7E">
        <w:rPr>
          <w:lang w:val="fr-FR"/>
        </w:rPr>
        <w:t>espace-environnement.be</w:t>
      </w:r>
    </w:p>
    <w:p w14:paraId="52B3C0BB" w14:textId="078139F3" w:rsidR="00E04743" w:rsidRPr="001F3DD1" w:rsidRDefault="00AA0BFD" w:rsidP="001F3DD1">
      <w:pPr>
        <w:pStyle w:val="Paragraphedeliste"/>
        <w:numPr>
          <w:ilvl w:val="0"/>
          <w:numId w:val="19"/>
        </w:numPr>
        <w:rPr>
          <w:lang w:val="fr-FR"/>
        </w:rPr>
      </w:pPr>
      <w:r>
        <w:rPr>
          <w:lang w:val="fr-FR"/>
        </w:rPr>
        <w:t>11/09/</w:t>
      </w:r>
      <w:r w:rsidR="00E04743" w:rsidRPr="001F3DD1">
        <w:rPr>
          <w:lang w:val="fr-FR"/>
        </w:rPr>
        <w:t>20</w:t>
      </w:r>
      <w:r w:rsidR="001F3DD1">
        <w:rPr>
          <w:lang w:val="fr-FR"/>
        </w:rPr>
        <w:t>20</w:t>
      </w:r>
      <w:r w:rsidR="00E04743" w:rsidRPr="001F3DD1">
        <w:rPr>
          <w:lang w:val="fr-FR"/>
        </w:rPr>
        <w:t xml:space="preserve"> : réunion du jury de sélection</w:t>
      </w:r>
    </w:p>
    <w:p w14:paraId="54F5A7B7" w14:textId="19F3BB1D" w:rsidR="001F3DD1" w:rsidRPr="001F3DD1" w:rsidRDefault="00AA0BFD" w:rsidP="001F3DD1">
      <w:pPr>
        <w:pStyle w:val="Paragraphedeliste"/>
        <w:numPr>
          <w:ilvl w:val="0"/>
          <w:numId w:val="19"/>
        </w:numPr>
        <w:rPr>
          <w:lang w:val="fr-FR"/>
        </w:rPr>
      </w:pPr>
      <w:r>
        <w:rPr>
          <w:lang w:val="fr-FR"/>
        </w:rPr>
        <w:t>14/09/</w:t>
      </w:r>
      <w:r w:rsidR="00E04743" w:rsidRPr="001F3DD1">
        <w:rPr>
          <w:lang w:val="fr-FR"/>
        </w:rPr>
        <w:t>20</w:t>
      </w:r>
      <w:r w:rsidR="001F3DD1">
        <w:rPr>
          <w:lang w:val="fr-FR"/>
        </w:rPr>
        <w:t>20</w:t>
      </w:r>
      <w:r w:rsidR="00E04743" w:rsidRPr="001F3DD1">
        <w:rPr>
          <w:lang w:val="fr-FR"/>
        </w:rPr>
        <w:t xml:space="preserve"> : notification des lauréats de l’appel </w:t>
      </w:r>
    </w:p>
    <w:p w14:paraId="6F2FF2E4" w14:textId="5119D53D" w:rsidR="00E04743" w:rsidRPr="00E04743" w:rsidRDefault="00E04743" w:rsidP="00E04743">
      <w:pPr>
        <w:rPr>
          <w:lang w:val="fr-FR"/>
        </w:rPr>
      </w:pPr>
      <w:r w:rsidRPr="00E04743">
        <w:rPr>
          <w:lang w:val="fr-FR"/>
        </w:rPr>
        <w:t xml:space="preserve">Au plus tôt en </w:t>
      </w:r>
      <w:r w:rsidR="008E1FB6">
        <w:rPr>
          <w:lang w:val="fr-FR"/>
        </w:rPr>
        <w:t>octobre</w:t>
      </w:r>
      <w:r w:rsidR="008E1FB6" w:rsidRPr="00E04743">
        <w:rPr>
          <w:lang w:val="fr-FR"/>
        </w:rPr>
        <w:t xml:space="preserve"> </w:t>
      </w:r>
      <w:r w:rsidR="001F3DD1">
        <w:rPr>
          <w:lang w:val="fr-FR"/>
        </w:rPr>
        <w:t>2020</w:t>
      </w:r>
      <w:r w:rsidRPr="00E04743">
        <w:rPr>
          <w:lang w:val="fr-FR"/>
        </w:rPr>
        <w:t xml:space="preserve"> : démarrage des projets</w:t>
      </w:r>
    </w:p>
    <w:p w14:paraId="1D8605BF" w14:textId="706FD3FF" w:rsidR="00E04743" w:rsidRPr="00E04743" w:rsidRDefault="00E04743" w:rsidP="00E04743">
      <w:pPr>
        <w:rPr>
          <w:lang w:val="fr-FR"/>
        </w:rPr>
      </w:pPr>
      <w:r w:rsidRPr="00E04743">
        <w:rPr>
          <w:lang w:val="fr-FR"/>
        </w:rPr>
        <w:t xml:space="preserve">La proposition de projet doit être remise au plus </w:t>
      </w:r>
      <w:r w:rsidR="00FA7A93">
        <w:rPr>
          <w:lang w:val="fr-FR"/>
        </w:rPr>
        <w:t xml:space="preserve">tard </w:t>
      </w:r>
      <w:r w:rsidRPr="00FA7A93">
        <w:rPr>
          <w:lang w:val="fr-FR"/>
        </w:rPr>
        <w:t xml:space="preserve">le </w:t>
      </w:r>
      <w:r w:rsidR="008E1FB6" w:rsidRPr="00FA7A93">
        <w:rPr>
          <w:lang w:val="fr-FR"/>
        </w:rPr>
        <w:t xml:space="preserve">4 septembre 2020 </w:t>
      </w:r>
      <w:r w:rsidRPr="00FA7A93">
        <w:rPr>
          <w:lang w:val="fr-FR"/>
        </w:rPr>
        <w:t xml:space="preserve">à </w:t>
      </w:r>
      <w:r w:rsidR="008E1FB6" w:rsidRPr="00FA7A93">
        <w:rPr>
          <w:lang w:val="fr-FR"/>
        </w:rPr>
        <w:t>12h</w:t>
      </w:r>
      <w:r w:rsidRPr="00FA7A93">
        <w:rPr>
          <w:lang w:val="fr-FR"/>
        </w:rPr>
        <w:t>, à l'aide</w:t>
      </w:r>
      <w:r w:rsidRPr="00E04743">
        <w:rPr>
          <w:lang w:val="fr-FR"/>
        </w:rPr>
        <w:t xml:space="preserve"> du dossier de candidature complété et signé par les personnes habilitées à engager l'association.</w:t>
      </w:r>
    </w:p>
    <w:p w14:paraId="39974009" w14:textId="77777777" w:rsidR="00E04743" w:rsidRPr="00E04743" w:rsidRDefault="00E04743" w:rsidP="00E04743">
      <w:pPr>
        <w:rPr>
          <w:lang w:val="fr-FR"/>
        </w:rPr>
      </w:pPr>
      <w:r w:rsidRPr="00E04743">
        <w:rPr>
          <w:lang w:val="fr-FR"/>
        </w:rPr>
        <w:t>Pour plus d’informations :</w:t>
      </w:r>
    </w:p>
    <w:p w14:paraId="72F83AAF" w14:textId="0A1FFC4A" w:rsidR="00AA0BFD" w:rsidRPr="00E04743" w:rsidRDefault="00AA0BFD" w:rsidP="00E04743">
      <w:pPr>
        <w:rPr>
          <w:lang w:val="fr-FR"/>
        </w:rPr>
      </w:pPr>
      <w:r>
        <w:t>Sabine Vigneron</w:t>
      </w:r>
      <w:r>
        <w:br/>
        <w:t>Chargée de mission, Service Environnement</w:t>
      </w:r>
      <w:r>
        <w:br/>
        <w:t xml:space="preserve">Espace Environnement </w:t>
      </w:r>
      <w:proofErr w:type="spellStart"/>
      <w:r>
        <w:t>asbl</w:t>
      </w:r>
      <w:proofErr w:type="spellEnd"/>
      <w:r>
        <w:br/>
        <w:t>rue de Montigny 29</w:t>
      </w:r>
      <w:r>
        <w:br/>
        <w:t>BE-6000 Charleroi</w:t>
      </w:r>
      <w:r>
        <w:br/>
        <w:t>Tél. : +32 (0)71 509 686 - Portable : +32(0)474 974 937</w:t>
      </w:r>
    </w:p>
    <w:p w14:paraId="2D486549" w14:textId="2F142B13" w:rsidR="00E04743" w:rsidRPr="001F3DD1" w:rsidRDefault="00DD4FE9" w:rsidP="00495DC3">
      <w:pPr>
        <w:pStyle w:val="Titre1"/>
        <w:numPr>
          <w:ilvl w:val="0"/>
          <w:numId w:val="34"/>
        </w:numPr>
        <w:spacing w:after="240"/>
        <w:rPr>
          <w:rFonts w:asciiTheme="minorHAnsi" w:hAnsiTheme="minorHAnsi" w:cstheme="minorHAnsi"/>
          <w:color w:val="4F6228" w:themeColor="accent3" w:themeShade="80"/>
        </w:rPr>
      </w:pPr>
      <w:r>
        <w:rPr>
          <w:rFonts w:asciiTheme="minorHAnsi" w:hAnsiTheme="minorHAnsi" w:cstheme="minorHAnsi"/>
          <w:color w:val="4F6228" w:themeColor="accent3" w:themeShade="80"/>
        </w:rPr>
        <w:t>D</w:t>
      </w:r>
      <w:r w:rsidR="00495DC3">
        <w:rPr>
          <w:rFonts w:asciiTheme="minorHAnsi" w:hAnsiTheme="minorHAnsi" w:cstheme="minorHAnsi"/>
          <w:color w:val="4F6228" w:themeColor="accent3" w:themeShade="80"/>
        </w:rPr>
        <w:t>ossier de candidature</w:t>
      </w:r>
    </w:p>
    <w:sectPr w:rsidR="00E04743" w:rsidRPr="001F3DD1">
      <w:headerReference w:type="default" r:id="rId11"/>
      <w:footerReference w:type="default" r:id="rId12"/>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660EEF" w15:done="0"/>
  <w15:commentEx w15:paraId="3257C490" w15:done="0"/>
  <w15:commentEx w15:paraId="644C9CE9" w15:done="0"/>
  <w15:commentEx w15:paraId="5204D5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DBCC5" w14:textId="77777777" w:rsidR="002A1187" w:rsidRDefault="002A1187" w:rsidP="00797E3A">
      <w:pPr>
        <w:spacing w:after="0" w:line="240" w:lineRule="auto"/>
      </w:pPr>
      <w:r>
        <w:separator/>
      </w:r>
    </w:p>
  </w:endnote>
  <w:endnote w:type="continuationSeparator" w:id="0">
    <w:p w14:paraId="7C7136BD" w14:textId="77777777" w:rsidR="002A1187" w:rsidRDefault="002A1187" w:rsidP="00797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980929"/>
      <w:docPartObj>
        <w:docPartGallery w:val="Page Numbers (Bottom of Page)"/>
        <w:docPartUnique/>
      </w:docPartObj>
    </w:sdtPr>
    <w:sdtEndPr/>
    <w:sdtContent>
      <w:p w14:paraId="58FB4625" w14:textId="77777777" w:rsidR="001F3DD1" w:rsidRDefault="001F3DD1">
        <w:pPr>
          <w:pStyle w:val="Pieddepage"/>
          <w:jc w:val="right"/>
        </w:pPr>
        <w:r>
          <w:fldChar w:fldCharType="begin"/>
        </w:r>
        <w:r>
          <w:instrText>PAGE   \* MERGEFORMAT</w:instrText>
        </w:r>
        <w:r>
          <w:fldChar w:fldCharType="separate"/>
        </w:r>
        <w:r w:rsidR="005E2D7E" w:rsidRPr="005E2D7E">
          <w:rPr>
            <w:noProof/>
            <w:lang w:val="fr-FR"/>
          </w:rPr>
          <w:t>5</w:t>
        </w:r>
        <w:r>
          <w:fldChar w:fldCharType="end"/>
        </w:r>
      </w:p>
    </w:sdtContent>
  </w:sdt>
  <w:p w14:paraId="3ABEDB39" w14:textId="77777777" w:rsidR="001F3DD1" w:rsidRDefault="001F3DD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40EE0" w14:textId="77777777" w:rsidR="002A1187" w:rsidRDefault="002A1187" w:rsidP="00797E3A">
      <w:pPr>
        <w:spacing w:after="0" w:line="240" w:lineRule="auto"/>
      </w:pPr>
      <w:r>
        <w:separator/>
      </w:r>
    </w:p>
  </w:footnote>
  <w:footnote w:type="continuationSeparator" w:id="0">
    <w:p w14:paraId="00FE3C52" w14:textId="77777777" w:rsidR="002A1187" w:rsidRDefault="002A1187" w:rsidP="00797E3A">
      <w:pPr>
        <w:spacing w:after="0" w:line="240" w:lineRule="auto"/>
      </w:pPr>
      <w:r>
        <w:continuationSeparator/>
      </w:r>
    </w:p>
  </w:footnote>
  <w:footnote w:id="1">
    <w:p w14:paraId="1C79C099" w14:textId="77777777" w:rsidR="00397564" w:rsidRPr="00397564" w:rsidRDefault="00397564">
      <w:pPr>
        <w:pStyle w:val="Notedebasdepage"/>
        <w:rPr>
          <w:lang w:val="fr-FR"/>
        </w:rPr>
      </w:pPr>
      <w:r>
        <w:rPr>
          <w:rStyle w:val="Appelnotedebasdep"/>
        </w:rPr>
        <w:footnoteRef/>
      </w:r>
      <w:r>
        <w:t xml:space="preserve"> </w:t>
      </w:r>
      <w:r>
        <w:rPr>
          <w:lang w:val="fr-FR"/>
        </w:rPr>
        <w:t xml:space="preserve">Voir </w:t>
      </w:r>
      <w:r w:rsidRPr="00397564">
        <w:rPr>
          <w:lang w:val="fr-FR"/>
        </w:rPr>
        <w:t>https://ad-in.eu/defis/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6D9B2" w14:textId="77777777" w:rsidR="00BA6CC0" w:rsidRDefault="00BA6CC0">
    <w:pPr>
      <w:pStyle w:val="En-tte"/>
    </w:pPr>
    <w:r w:rsidRPr="00BA6CC0">
      <w:rPr>
        <w:noProof/>
        <w:lang w:eastAsia="fr-BE"/>
      </w:rPr>
      <w:drawing>
        <wp:inline distT="0" distB="0" distL="0" distR="0" wp14:anchorId="72E8D17F" wp14:editId="68B9F197">
          <wp:extent cx="984250" cy="726654"/>
          <wp:effectExtent l="0" t="0" r="6350" b="0"/>
          <wp:docPr id="2" name="Image 2" descr="Résultat de recherche d'images pour &quot;saw b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aw b logo&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726654"/>
                  </a:xfrm>
                  <a:prstGeom prst="rect">
                    <a:avLst/>
                  </a:prstGeom>
                  <a:noFill/>
                  <a:ln>
                    <a:noFill/>
                  </a:ln>
                </pic:spPr>
              </pic:pic>
            </a:graphicData>
          </a:graphic>
        </wp:inline>
      </w:drawing>
    </w:r>
    <w:r w:rsidR="009C797B">
      <w:t xml:space="preserve">                                     </w:t>
    </w:r>
    <w:r w:rsidR="009C797B" w:rsidRPr="009C797B">
      <w:rPr>
        <w:noProof/>
        <w:lang w:eastAsia="fr-BE"/>
      </w:rPr>
      <w:drawing>
        <wp:inline distT="0" distB="0" distL="0" distR="0" wp14:anchorId="407622D2" wp14:editId="0F229A86">
          <wp:extent cx="1008112" cy="439640"/>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112" cy="439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9C797B">
      <w:t xml:space="preserve">                                   </w:t>
    </w:r>
    <w:r w:rsidR="009C797B" w:rsidRPr="009C797B">
      <w:rPr>
        <w:noProof/>
        <w:lang w:eastAsia="fr-BE"/>
      </w:rPr>
      <w:drawing>
        <wp:inline distT="0" distB="0" distL="0" distR="0" wp14:anchorId="3D8EBE0D" wp14:editId="281DDB7B">
          <wp:extent cx="1478909" cy="488221"/>
          <wp:effectExtent l="0" t="0" r="7620" b="7620"/>
          <wp:docPr id="3" name="Image 3" descr="Résultat de recherche d'images pour &quot;sowalfi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owalfin logo&quo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2460" cy="4893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447"/>
    <w:multiLevelType w:val="hybridMultilevel"/>
    <w:tmpl w:val="DC28ABDC"/>
    <w:lvl w:ilvl="0" w:tplc="8DA455F4">
      <w:start w:val="1"/>
      <w:numFmt w:val="bullet"/>
      <w:lvlText w:val=""/>
      <w:lvlJc w:val="left"/>
      <w:pPr>
        <w:ind w:left="420" w:hanging="420"/>
      </w:pPr>
      <w:rPr>
        <w:rFonts w:ascii="Symbol" w:hAnsi="Symbol" w:hint="default"/>
        <w:color w:val="9BBB59" w:themeColor="accent3"/>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04293640"/>
    <w:multiLevelType w:val="hybridMultilevel"/>
    <w:tmpl w:val="885CC320"/>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796273A"/>
    <w:multiLevelType w:val="hybridMultilevel"/>
    <w:tmpl w:val="18108368"/>
    <w:lvl w:ilvl="0" w:tplc="BED8E9FE">
      <w:start w:val="1"/>
      <w:numFmt w:val="bullet"/>
      <w:lvlText w:val=""/>
      <w:lvlJc w:val="left"/>
      <w:pPr>
        <w:ind w:left="720" w:hanging="360"/>
      </w:pPr>
      <w:rPr>
        <w:rFonts w:ascii="Symbol" w:hAnsi="Symbol" w:hint="default"/>
        <w:color w:val="9BBB59" w:themeColor="accent3"/>
      </w:rPr>
    </w:lvl>
    <w:lvl w:ilvl="1" w:tplc="080C0003">
      <w:start w:val="1"/>
      <w:numFmt w:val="bullet"/>
      <w:lvlText w:val="o"/>
      <w:lvlJc w:val="left"/>
      <w:pPr>
        <w:ind w:left="1440" w:hanging="360"/>
      </w:pPr>
      <w:rPr>
        <w:rFonts w:ascii="Courier New" w:hAnsi="Courier New" w:cs="Courier New" w:hint="default"/>
      </w:rPr>
    </w:lvl>
    <w:lvl w:ilvl="2" w:tplc="BED8E9FE">
      <w:start w:val="1"/>
      <w:numFmt w:val="bullet"/>
      <w:lvlText w:val=""/>
      <w:lvlJc w:val="left"/>
      <w:pPr>
        <w:ind w:left="2160" w:hanging="360"/>
      </w:pPr>
      <w:rPr>
        <w:rFonts w:ascii="Symbol" w:hAnsi="Symbol" w:hint="default"/>
        <w:color w:val="9BBB59" w:themeColor="accent3"/>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871784A"/>
    <w:multiLevelType w:val="hybridMultilevel"/>
    <w:tmpl w:val="68168BAA"/>
    <w:lvl w:ilvl="0" w:tplc="F6DA8EAE">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nsid w:val="0F6133E7"/>
    <w:multiLevelType w:val="hybridMultilevel"/>
    <w:tmpl w:val="045C8F5A"/>
    <w:lvl w:ilvl="0" w:tplc="080C0001">
      <w:start w:val="1"/>
      <w:numFmt w:val="bullet"/>
      <w:lvlText w:val=""/>
      <w:lvlJc w:val="left"/>
      <w:pPr>
        <w:ind w:left="1125" w:hanging="360"/>
      </w:pPr>
      <w:rPr>
        <w:rFonts w:ascii="Symbol" w:hAnsi="Symbol" w:hint="default"/>
      </w:rPr>
    </w:lvl>
    <w:lvl w:ilvl="1" w:tplc="F6DA8EAE">
      <w:numFmt w:val="bullet"/>
      <w:lvlText w:val="-"/>
      <w:lvlJc w:val="left"/>
      <w:pPr>
        <w:ind w:left="1845" w:hanging="360"/>
      </w:pPr>
      <w:rPr>
        <w:rFonts w:ascii="Calibri" w:eastAsiaTheme="minorHAnsi" w:hAnsi="Calibri" w:cs="Calibri" w:hint="default"/>
      </w:rPr>
    </w:lvl>
    <w:lvl w:ilvl="2" w:tplc="E3362D20">
      <w:numFmt w:val="bullet"/>
      <w:lvlText w:val=""/>
      <w:lvlJc w:val="left"/>
      <w:pPr>
        <w:ind w:left="2915" w:hanging="710"/>
      </w:pPr>
      <w:rPr>
        <w:rFonts w:ascii="Wingdings" w:eastAsiaTheme="minorHAnsi" w:hAnsi="Wingdings" w:cstheme="minorBidi" w:hint="default"/>
      </w:rPr>
    </w:lvl>
    <w:lvl w:ilvl="3" w:tplc="080C0001" w:tentative="1">
      <w:start w:val="1"/>
      <w:numFmt w:val="bullet"/>
      <w:lvlText w:val=""/>
      <w:lvlJc w:val="left"/>
      <w:pPr>
        <w:ind w:left="3285" w:hanging="360"/>
      </w:pPr>
      <w:rPr>
        <w:rFonts w:ascii="Symbol" w:hAnsi="Symbol" w:hint="default"/>
      </w:rPr>
    </w:lvl>
    <w:lvl w:ilvl="4" w:tplc="080C0003" w:tentative="1">
      <w:start w:val="1"/>
      <w:numFmt w:val="bullet"/>
      <w:lvlText w:val="o"/>
      <w:lvlJc w:val="left"/>
      <w:pPr>
        <w:ind w:left="4005" w:hanging="360"/>
      </w:pPr>
      <w:rPr>
        <w:rFonts w:ascii="Courier New" w:hAnsi="Courier New" w:cs="Courier New" w:hint="default"/>
      </w:rPr>
    </w:lvl>
    <w:lvl w:ilvl="5" w:tplc="080C0005" w:tentative="1">
      <w:start w:val="1"/>
      <w:numFmt w:val="bullet"/>
      <w:lvlText w:val=""/>
      <w:lvlJc w:val="left"/>
      <w:pPr>
        <w:ind w:left="4725" w:hanging="360"/>
      </w:pPr>
      <w:rPr>
        <w:rFonts w:ascii="Wingdings" w:hAnsi="Wingdings" w:hint="default"/>
      </w:rPr>
    </w:lvl>
    <w:lvl w:ilvl="6" w:tplc="080C0001" w:tentative="1">
      <w:start w:val="1"/>
      <w:numFmt w:val="bullet"/>
      <w:lvlText w:val=""/>
      <w:lvlJc w:val="left"/>
      <w:pPr>
        <w:ind w:left="5445" w:hanging="360"/>
      </w:pPr>
      <w:rPr>
        <w:rFonts w:ascii="Symbol" w:hAnsi="Symbol" w:hint="default"/>
      </w:rPr>
    </w:lvl>
    <w:lvl w:ilvl="7" w:tplc="080C0003" w:tentative="1">
      <w:start w:val="1"/>
      <w:numFmt w:val="bullet"/>
      <w:lvlText w:val="o"/>
      <w:lvlJc w:val="left"/>
      <w:pPr>
        <w:ind w:left="6165" w:hanging="360"/>
      </w:pPr>
      <w:rPr>
        <w:rFonts w:ascii="Courier New" w:hAnsi="Courier New" w:cs="Courier New" w:hint="default"/>
      </w:rPr>
    </w:lvl>
    <w:lvl w:ilvl="8" w:tplc="080C0005" w:tentative="1">
      <w:start w:val="1"/>
      <w:numFmt w:val="bullet"/>
      <w:lvlText w:val=""/>
      <w:lvlJc w:val="left"/>
      <w:pPr>
        <w:ind w:left="6885" w:hanging="360"/>
      </w:pPr>
      <w:rPr>
        <w:rFonts w:ascii="Wingdings" w:hAnsi="Wingdings" w:hint="default"/>
      </w:rPr>
    </w:lvl>
  </w:abstractNum>
  <w:abstractNum w:abstractNumId="5">
    <w:nsid w:val="101A6C9E"/>
    <w:multiLevelType w:val="hybridMultilevel"/>
    <w:tmpl w:val="4DA07FA4"/>
    <w:lvl w:ilvl="0" w:tplc="F6DA8EA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613040D"/>
    <w:multiLevelType w:val="hybridMultilevel"/>
    <w:tmpl w:val="2730BACA"/>
    <w:lvl w:ilvl="0" w:tplc="BED8E9FE">
      <w:start w:val="1"/>
      <w:numFmt w:val="bullet"/>
      <w:lvlText w:val=""/>
      <w:lvlJc w:val="left"/>
      <w:pPr>
        <w:ind w:left="720" w:hanging="360"/>
      </w:pPr>
      <w:rPr>
        <w:rFonts w:ascii="Symbol" w:hAnsi="Symbol" w:hint="default"/>
        <w:color w:val="9BBB59" w:themeColor="accent3"/>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9225781"/>
    <w:multiLevelType w:val="hybridMultilevel"/>
    <w:tmpl w:val="8FC64B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CF35841"/>
    <w:multiLevelType w:val="hybridMultilevel"/>
    <w:tmpl w:val="66EA8142"/>
    <w:lvl w:ilvl="0" w:tplc="67300BD0">
      <w:numFmt w:val="bullet"/>
      <w:lvlText w:val="·"/>
      <w:lvlJc w:val="left"/>
      <w:pPr>
        <w:ind w:left="780" w:hanging="42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D9B7E49"/>
    <w:multiLevelType w:val="hybridMultilevel"/>
    <w:tmpl w:val="F52AFBCA"/>
    <w:lvl w:ilvl="0" w:tplc="F6DA8EA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1E2D5E73"/>
    <w:multiLevelType w:val="hybridMultilevel"/>
    <w:tmpl w:val="4C0E33DE"/>
    <w:lvl w:ilvl="0" w:tplc="60BC97F2">
      <w:start w:val="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F4E35E3"/>
    <w:multiLevelType w:val="hybridMultilevel"/>
    <w:tmpl w:val="25A8F762"/>
    <w:lvl w:ilvl="0" w:tplc="73D88324">
      <w:numFmt w:val="bullet"/>
      <w:lvlText w:val="•"/>
      <w:lvlJc w:val="left"/>
      <w:pPr>
        <w:ind w:left="1418" w:hanging="71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33A1B50"/>
    <w:multiLevelType w:val="hybridMultilevel"/>
    <w:tmpl w:val="18CC9AC6"/>
    <w:lvl w:ilvl="0" w:tplc="73D88324">
      <w:numFmt w:val="bullet"/>
      <w:lvlText w:val="•"/>
      <w:lvlJc w:val="left"/>
      <w:pPr>
        <w:ind w:left="1418" w:hanging="71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70D692C"/>
    <w:multiLevelType w:val="hybridMultilevel"/>
    <w:tmpl w:val="123CE0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397763"/>
    <w:multiLevelType w:val="hybridMultilevel"/>
    <w:tmpl w:val="BB1EE7C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49568D7"/>
    <w:multiLevelType w:val="hybridMultilevel"/>
    <w:tmpl w:val="972E3266"/>
    <w:lvl w:ilvl="0" w:tplc="BED8E9FE">
      <w:start w:val="1"/>
      <w:numFmt w:val="bullet"/>
      <w:lvlText w:val=""/>
      <w:lvlJc w:val="left"/>
      <w:pPr>
        <w:ind w:left="720" w:hanging="360"/>
      </w:pPr>
      <w:rPr>
        <w:rFonts w:ascii="Symbol" w:hAnsi="Symbol" w:hint="default"/>
        <w:color w:val="9BBB59"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5ED0029"/>
    <w:multiLevelType w:val="hybridMultilevel"/>
    <w:tmpl w:val="9C667CD8"/>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nsid w:val="37574603"/>
    <w:multiLevelType w:val="hybridMultilevel"/>
    <w:tmpl w:val="7BE0B9E0"/>
    <w:lvl w:ilvl="0" w:tplc="73D88324">
      <w:numFmt w:val="bullet"/>
      <w:lvlText w:val="•"/>
      <w:lvlJc w:val="left"/>
      <w:pPr>
        <w:ind w:left="1418" w:hanging="710"/>
      </w:pPr>
      <w:rPr>
        <w:rFonts w:ascii="Calibri" w:eastAsiaTheme="minorHAns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8">
    <w:nsid w:val="37F31856"/>
    <w:multiLevelType w:val="multilevel"/>
    <w:tmpl w:val="8B36FEF0"/>
    <w:lvl w:ilvl="0">
      <w:start w:val="1"/>
      <w:numFmt w:val="decimal"/>
      <w:lvlText w:val="%1."/>
      <w:lvlJc w:val="left"/>
      <w:pPr>
        <w:ind w:left="765" w:hanging="360"/>
      </w:pPr>
    </w:lvl>
    <w:lvl w:ilvl="1">
      <w:start w:val="2"/>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19">
    <w:nsid w:val="38A37644"/>
    <w:multiLevelType w:val="hybridMultilevel"/>
    <w:tmpl w:val="C0EC9E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8DF05CA"/>
    <w:multiLevelType w:val="hybridMultilevel"/>
    <w:tmpl w:val="AD1486E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390F25BE"/>
    <w:multiLevelType w:val="hybridMultilevel"/>
    <w:tmpl w:val="7C6E094A"/>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nsid w:val="3EC835B9"/>
    <w:multiLevelType w:val="hybridMultilevel"/>
    <w:tmpl w:val="FB94FDB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3F085DC1"/>
    <w:multiLevelType w:val="hybridMultilevel"/>
    <w:tmpl w:val="0C6E31DE"/>
    <w:lvl w:ilvl="0" w:tplc="C7968198">
      <w:start w:val="1"/>
      <w:numFmt w:val="bullet"/>
      <w:lvlText w:val=""/>
      <w:lvlJc w:val="left"/>
      <w:pPr>
        <w:ind w:left="720" w:hanging="360"/>
      </w:pPr>
      <w:rPr>
        <w:rFonts w:ascii="Wingdings 3" w:hAnsi="Wingdings 3" w:hint="default"/>
        <w:color w:val="70B442"/>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40AB1C20"/>
    <w:multiLevelType w:val="hybridMultilevel"/>
    <w:tmpl w:val="6F24378C"/>
    <w:lvl w:ilvl="0" w:tplc="8DA455F4">
      <w:start w:val="1"/>
      <w:numFmt w:val="bullet"/>
      <w:lvlText w:val=""/>
      <w:lvlJc w:val="left"/>
      <w:pPr>
        <w:ind w:left="710" w:hanging="710"/>
      </w:pPr>
      <w:rPr>
        <w:rFonts w:ascii="Symbol" w:hAnsi="Symbol" w:hint="default"/>
        <w:color w:val="9BBB59" w:themeColor="accent3"/>
      </w:rPr>
    </w:lvl>
    <w:lvl w:ilvl="1" w:tplc="080C0003" w:tentative="1">
      <w:start w:val="1"/>
      <w:numFmt w:val="bullet"/>
      <w:lvlText w:val="o"/>
      <w:lvlJc w:val="left"/>
      <w:pPr>
        <w:ind w:left="732" w:hanging="360"/>
      </w:pPr>
      <w:rPr>
        <w:rFonts w:ascii="Courier New" w:hAnsi="Courier New" w:cs="Courier New" w:hint="default"/>
      </w:rPr>
    </w:lvl>
    <w:lvl w:ilvl="2" w:tplc="080C0005" w:tentative="1">
      <w:start w:val="1"/>
      <w:numFmt w:val="bullet"/>
      <w:lvlText w:val=""/>
      <w:lvlJc w:val="left"/>
      <w:pPr>
        <w:ind w:left="1452" w:hanging="360"/>
      </w:pPr>
      <w:rPr>
        <w:rFonts w:ascii="Wingdings" w:hAnsi="Wingdings" w:hint="default"/>
      </w:rPr>
    </w:lvl>
    <w:lvl w:ilvl="3" w:tplc="080C0001" w:tentative="1">
      <w:start w:val="1"/>
      <w:numFmt w:val="bullet"/>
      <w:lvlText w:val=""/>
      <w:lvlJc w:val="left"/>
      <w:pPr>
        <w:ind w:left="2172" w:hanging="360"/>
      </w:pPr>
      <w:rPr>
        <w:rFonts w:ascii="Symbol" w:hAnsi="Symbol" w:hint="default"/>
      </w:rPr>
    </w:lvl>
    <w:lvl w:ilvl="4" w:tplc="080C0003" w:tentative="1">
      <w:start w:val="1"/>
      <w:numFmt w:val="bullet"/>
      <w:lvlText w:val="o"/>
      <w:lvlJc w:val="left"/>
      <w:pPr>
        <w:ind w:left="2892" w:hanging="360"/>
      </w:pPr>
      <w:rPr>
        <w:rFonts w:ascii="Courier New" w:hAnsi="Courier New" w:cs="Courier New" w:hint="default"/>
      </w:rPr>
    </w:lvl>
    <w:lvl w:ilvl="5" w:tplc="080C0005" w:tentative="1">
      <w:start w:val="1"/>
      <w:numFmt w:val="bullet"/>
      <w:lvlText w:val=""/>
      <w:lvlJc w:val="left"/>
      <w:pPr>
        <w:ind w:left="3612" w:hanging="360"/>
      </w:pPr>
      <w:rPr>
        <w:rFonts w:ascii="Wingdings" w:hAnsi="Wingdings" w:hint="default"/>
      </w:rPr>
    </w:lvl>
    <w:lvl w:ilvl="6" w:tplc="080C0001" w:tentative="1">
      <w:start w:val="1"/>
      <w:numFmt w:val="bullet"/>
      <w:lvlText w:val=""/>
      <w:lvlJc w:val="left"/>
      <w:pPr>
        <w:ind w:left="4332" w:hanging="360"/>
      </w:pPr>
      <w:rPr>
        <w:rFonts w:ascii="Symbol" w:hAnsi="Symbol" w:hint="default"/>
      </w:rPr>
    </w:lvl>
    <w:lvl w:ilvl="7" w:tplc="080C0003" w:tentative="1">
      <w:start w:val="1"/>
      <w:numFmt w:val="bullet"/>
      <w:lvlText w:val="o"/>
      <w:lvlJc w:val="left"/>
      <w:pPr>
        <w:ind w:left="5052" w:hanging="360"/>
      </w:pPr>
      <w:rPr>
        <w:rFonts w:ascii="Courier New" w:hAnsi="Courier New" w:cs="Courier New" w:hint="default"/>
      </w:rPr>
    </w:lvl>
    <w:lvl w:ilvl="8" w:tplc="080C0005" w:tentative="1">
      <w:start w:val="1"/>
      <w:numFmt w:val="bullet"/>
      <w:lvlText w:val=""/>
      <w:lvlJc w:val="left"/>
      <w:pPr>
        <w:ind w:left="5772" w:hanging="360"/>
      </w:pPr>
      <w:rPr>
        <w:rFonts w:ascii="Wingdings" w:hAnsi="Wingdings" w:hint="default"/>
      </w:rPr>
    </w:lvl>
  </w:abstractNum>
  <w:abstractNum w:abstractNumId="25">
    <w:nsid w:val="45093FD7"/>
    <w:multiLevelType w:val="hybridMultilevel"/>
    <w:tmpl w:val="B754AA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466D15C6"/>
    <w:multiLevelType w:val="hybridMultilevel"/>
    <w:tmpl w:val="9D6EFB20"/>
    <w:lvl w:ilvl="0" w:tplc="60BC97F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48605F33"/>
    <w:multiLevelType w:val="hybridMultilevel"/>
    <w:tmpl w:val="E4EA6154"/>
    <w:lvl w:ilvl="0" w:tplc="73D88324">
      <w:numFmt w:val="bullet"/>
      <w:lvlText w:val="•"/>
      <w:lvlJc w:val="left"/>
      <w:pPr>
        <w:ind w:left="1418" w:hanging="71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4917C70"/>
    <w:multiLevelType w:val="hybridMultilevel"/>
    <w:tmpl w:val="2C865E94"/>
    <w:lvl w:ilvl="0" w:tplc="8DA455F4">
      <w:start w:val="1"/>
      <w:numFmt w:val="bullet"/>
      <w:lvlText w:val=""/>
      <w:lvlJc w:val="left"/>
      <w:pPr>
        <w:ind w:left="720" w:hanging="360"/>
      </w:pPr>
      <w:rPr>
        <w:rFonts w:ascii="Symbol" w:hAnsi="Symbol" w:hint="default"/>
        <w:color w:val="9BBB59"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56997E3E"/>
    <w:multiLevelType w:val="hybridMultilevel"/>
    <w:tmpl w:val="EC2AAFC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57911E35"/>
    <w:multiLevelType w:val="hybridMultilevel"/>
    <w:tmpl w:val="4238F3D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5A1E6B0C"/>
    <w:multiLevelType w:val="hybridMultilevel"/>
    <w:tmpl w:val="F8D6B8C6"/>
    <w:lvl w:ilvl="0" w:tplc="60BC97F2">
      <w:start w:val="1"/>
      <w:numFmt w:val="bullet"/>
      <w:lvlText w:val="-"/>
      <w:lvlJc w:val="left"/>
      <w:pPr>
        <w:ind w:left="1428" w:hanging="360"/>
      </w:pPr>
      <w:rPr>
        <w:rFonts w:ascii="Calibri" w:eastAsiaTheme="minorHAnsi" w:hAnsi="Calibri" w:cs="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2">
    <w:nsid w:val="5D3A5736"/>
    <w:multiLevelType w:val="hybridMultilevel"/>
    <w:tmpl w:val="E9701FC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64BC4A0B"/>
    <w:multiLevelType w:val="hybridMultilevel"/>
    <w:tmpl w:val="7CE2733A"/>
    <w:lvl w:ilvl="0" w:tplc="BED8E9FE">
      <w:start w:val="1"/>
      <w:numFmt w:val="bullet"/>
      <w:lvlText w:val=""/>
      <w:lvlJc w:val="left"/>
      <w:pPr>
        <w:ind w:left="720" w:hanging="360"/>
      </w:pPr>
      <w:rPr>
        <w:rFonts w:ascii="Symbol" w:hAnsi="Symbol" w:hint="default"/>
        <w:color w:val="9BBB59"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67015A52"/>
    <w:multiLevelType w:val="hybridMultilevel"/>
    <w:tmpl w:val="AECE86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6AAF16ED"/>
    <w:multiLevelType w:val="hybridMultilevel"/>
    <w:tmpl w:val="FEB4EAA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6FC702F0"/>
    <w:multiLevelType w:val="hybridMultilevel"/>
    <w:tmpl w:val="9A623834"/>
    <w:lvl w:ilvl="0" w:tplc="A1023E0A">
      <w:start w:val="2"/>
      <w:numFmt w:val="bullet"/>
      <w:lvlText w:val="-"/>
      <w:lvlJc w:val="left"/>
      <w:pPr>
        <w:ind w:left="720" w:hanging="360"/>
      </w:pPr>
      <w:rPr>
        <w:rFonts w:ascii="Calibri" w:eastAsiaTheme="minorHAnsi" w:hAnsi="Calibri" w:cs="Calibri" w:hint="default"/>
        <w:color w:val="00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05E27B4"/>
    <w:multiLevelType w:val="hybridMultilevel"/>
    <w:tmpl w:val="B9AC9718"/>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725A2B0F"/>
    <w:multiLevelType w:val="hybridMultilevel"/>
    <w:tmpl w:val="0FEE76F0"/>
    <w:lvl w:ilvl="0" w:tplc="BED8E9FE">
      <w:start w:val="1"/>
      <w:numFmt w:val="bullet"/>
      <w:lvlText w:val=""/>
      <w:lvlJc w:val="left"/>
      <w:pPr>
        <w:ind w:left="720" w:hanging="360"/>
      </w:pPr>
      <w:rPr>
        <w:rFonts w:ascii="Symbol" w:hAnsi="Symbol" w:hint="default"/>
        <w:color w:val="9BBB59"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AD81446"/>
    <w:multiLevelType w:val="hybridMultilevel"/>
    <w:tmpl w:val="FDB2377C"/>
    <w:lvl w:ilvl="0" w:tplc="60BC97F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CD67A1D"/>
    <w:multiLevelType w:val="hybridMultilevel"/>
    <w:tmpl w:val="EB0CB6D0"/>
    <w:lvl w:ilvl="0" w:tplc="8DA455F4">
      <w:start w:val="1"/>
      <w:numFmt w:val="bullet"/>
      <w:lvlText w:val=""/>
      <w:lvlJc w:val="left"/>
      <w:pPr>
        <w:ind w:left="720" w:hanging="360"/>
      </w:pPr>
      <w:rPr>
        <w:rFonts w:ascii="Symbol" w:hAnsi="Symbol" w:hint="default"/>
        <w:color w:val="9BBB59"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17"/>
  </w:num>
  <w:num w:numId="4">
    <w:abstractNumId w:val="18"/>
  </w:num>
  <w:num w:numId="5">
    <w:abstractNumId w:val="4"/>
  </w:num>
  <w:num w:numId="6">
    <w:abstractNumId w:val="27"/>
  </w:num>
  <w:num w:numId="7">
    <w:abstractNumId w:val="11"/>
  </w:num>
  <w:num w:numId="8">
    <w:abstractNumId w:val="10"/>
  </w:num>
  <w:num w:numId="9">
    <w:abstractNumId w:val="25"/>
  </w:num>
  <w:num w:numId="10">
    <w:abstractNumId w:val="12"/>
  </w:num>
  <w:num w:numId="11">
    <w:abstractNumId w:val="15"/>
  </w:num>
  <w:num w:numId="12">
    <w:abstractNumId w:val="2"/>
  </w:num>
  <w:num w:numId="13">
    <w:abstractNumId w:val="13"/>
  </w:num>
  <w:num w:numId="14">
    <w:abstractNumId w:val="7"/>
  </w:num>
  <w:num w:numId="15">
    <w:abstractNumId w:val="5"/>
  </w:num>
  <w:num w:numId="16">
    <w:abstractNumId w:val="3"/>
  </w:num>
  <w:num w:numId="17">
    <w:abstractNumId w:val="30"/>
  </w:num>
  <w:num w:numId="18">
    <w:abstractNumId w:val="14"/>
  </w:num>
  <w:num w:numId="19">
    <w:abstractNumId w:val="33"/>
  </w:num>
  <w:num w:numId="20">
    <w:abstractNumId w:val="38"/>
  </w:num>
  <w:num w:numId="21">
    <w:abstractNumId w:val="39"/>
  </w:num>
  <w:num w:numId="22">
    <w:abstractNumId w:val="9"/>
  </w:num>
  <w:num w:numId="23">
    <w:abstractNumId w:val="19"/>
  </w:num>
  <w:num w:numId="24">
    <w:abstractNumId w:val="8"/>
  </w:num>
  <w:num w:numId="25">
    <w:abstractNumId w:val="0"/>
  </w:num>
  <w:num w:numId="26">
    <w:abstractNumId w:val="24"/>
  </w:num>
  <w:num w:numId="27">
    <w:abstractNumId w:val="40"/>
  </w:num>
  <w:num w:numId="28">
    <w:abstractNumId w:val="35"/>
  </w:num>
  <w:num w:numId="29">
    <w:abstractNumId w:val="29"/>
  </w:num>
  <w:num w:numId="30">
    <w:abstractNumId w:val="34"/>
  </w:num>
  <w:num w:numId="31">
    <w:abstractNumId w:val="16"/>
  </w:num>
  <w:num w:numId="32">
    <w:abstractNumId w:val="20"/>
  </w:num>
  <w:num w:numId="33">
    <w:abstractNumId w:val="32"/>
  </w:num>
  <w:num w:numId="34">
    <w:abstractNumId w:val="22"/>
  </w:num>
  <w:num w:numId="35">
    <w:abstractNumId w:val="28"/>
  </w:num>
  <w:num w:numId="36">
    <w:abstractNumId w:val="21"/>
  </w:num>
  <w:num w:numId="37">
    <w:abstractNumId w:val="36"/>
  </w:num>
  <w:num w:numId="38">
    <w:abstractNumId w:val="1"/>
  </w:num>
  <w:num w:numId="39">
    <w:abstractNumId w:val="37"/>
  </w:num>
  <w:num w:numId="40">
    <w:abstractNumId w:val="23"/>
  </w:num>
  <w:num w:numId="4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inette Dumont">
    <w15:presenceInfo w15:providerId="AD" w15:userId="S-1-5-21-3467149739-1352614731-3782612923-1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6EC"/>
    <w:rsid w:val="000074C5"/>
    <w:rsid w:val="000542A7"/>
    <w:rsid w:val="00065F8C"/>
    <w:rsid w:val="000B5EAB"/>
    <w:rsid w:val="000E1DA6"/>
    <w:rsid w:val="000E2BDE"/>
    <w:rsid w:val="000E649C"/>
    <w:rsid w:val="0012600F"/>
    <w:rsid w:val="00133E43"/>
    <w:rsid w:val="00146F4A"/>
    <w:rsid w:val="001927A7"/>
    <w:rsid w:val="001C0FF8"/>
    <w:rsid w:val="001F3DD1"/>
    <w:rsid w:val="002420BD"/>
    <w:rsid w:val="002A0D4C"/>
    <w:rsid w:val="002A1187"/>
    <w:rsid w:val="002D1406"/>
    <w:rsid w:val="002D1441"/>
    <w:rsid w:val="00326148"/>
    <w:rsid w:val="003833FC"/>
    <w:rsid w:val="00390ED5"/>
    <w:rsid w:val="00397564"/>
    <w:rsid w:val="003C5F85"/>
    <w:rsid w:val="0041344B"/>
    <w:rsid w:val="00443317"/>
    <w:rsid w:val="004776F1"/>
    <w:rsid w:val="00495DC3"/>
    <w:rsid w:val="004C5416"/>
    <w:rsid w:val="00540372"/>
    <w:rsid w:val="00557232"/>
    <w:rsid w:val="00557B2C"/>
    <w:rsid w:val="005C3FC9"/>
    <w:rsid w:val="005E2D7E"/>
    <w:rsid w:val="005E337E"/>
    <w:rsid w:val="005F6D51"/>
    <w:rsid w:val="006141F7"/>
    <w:rsid w:val="0067414C"/>
    <w:rsid w:val="006812D2"/>
    <w:rsid w:val="006B1098"/>
    <w:rsid w:val="006C2D34"/>
    <w:rsid w:val="006D5F07"/>
    <w:rsid w:val="006F0B93"/>
    <w:rsid w:val="007377FF"/>
    <w:rsid w:val="00797E3A"/>
    <w:rsid w:val="007C791F"/>
    <w:rsid w:val="00872EEC"/>
    <w:rsid w:val="0087455B"/>
    <w:rsid w:val="008D79C9"/>
    <w:rsid w:val="008E1FB6"/>
    <w:rsid w:val="00920F58"/>
    <w:rsid w:val="00960A9C"/>
    <w:rsid w:val="00971AFC"/>
    <w:rsid w:val="009C797B"/>
    <w:rsid w:val="00A114CA"/>
    <w:rsid w:val="00A2551C"/>
    <w:rsid w:val="00AA0BFD"/>
    <w:rsid w:val="00AC7220"/>
    <w:rsid w:val="00B119CE"/>
    <w:rsid w:val="00B32308"/>
    <w:rsid w:val="00B53081"/>
    <w:rsid w:val="00B8625C"/>
    <w:rsid w:val="00BA6CC0"/>
    <w:rsid w:val="00BC0423"/>
    <w:rsid w:val="00BE1A7B"/>
    <w:rsid w:val="00C1100D"/>
    <w:rsid w:val="00C30D79"/>
    <w:rsid w:val="00C347BE"/>
    <w:rsid w:val="00CB386F"/>
    <w:rsid w:val="00CE0F6E"/>
    <w:rsid w:val="00CE4066"/>
    <w:rsid w:val="00D157D3"/>
    <w:rsid w:val="00D4197B"/>
    <w:rsid w:val="00D505F0"/>
    <w:rsid w:val="00D57434"/>
    <w:rsid w:val="00D70CDC"/>
    <w:rsid w:val="00DB7B10"/>
    <w:rsid w:val="00DD4FE9"/>
    <w:rsid w:val="00E01154"/>
    <w:rsid w:val="00E04743"/>
    <w:rsid w:val="00E37448"/>
    <w:rsid w:val="00E67CF6"/>
    <w:rsid w:val="00EC64EF"/>
    <w:rsid w:val="00F216EC"/>
    <w:rsid w:val="00F63599"/>
    <w:rsid w:val="00FA7A93"/>
    <w:rsid w:val="00FF27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6E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7B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216EC"/>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557B2C"/>
    <w:pPr>
      <w:ind w:left="720"/>
      <w:contextualSpacing/>
    </w:pPr>
  </w:style>
  <w:style w:type="character" w:customStyle="1" w:styleId="Titre1Car">
    <w:name w:val="Titre 1 Car"/>
    <w:basedOn w:val="Policepardfaut"/>
    <w:link w:val="Titre1"/>
    <w:uiPriority w:val="9"/>
    <w:rsid w:val="00557B2C"/>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6741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414C"/>
    <w:rPr>
      <w:rFonts w:ascii="Tahoma" w:hAnsi="Tahoma" w:cs="Tahoma"/>
      <w:sz w:val="16"/>
      <w:szCs w:val="16"/>
    </w:rPr>
  </w:style>
  <w:style w:type="character" w:styleId="Lienhypertexte">
    <w:name w:val="Hyperlink"/>
    <w:basedOn w:val="Policepardfaut"/>
    <w:uiPriority w:val="99"/>
    <w:unhideWhenUsed/>
    <w:rsid w:val="00E04743"/>
    <w:rPr>
      <w:color w:val="0000FF" w:themeColor="hyperlink"/>
      <w:u w:val="single"/>
    </w:rPr>
  </w:style>
  <w:style w:type="paragraph" w:styleId="Notedebasdepage">
    <w:name w:val="footnote text"/>
    <w:basedOn w:val="Normal"/>
    <w:link w:val="NotedebasdepageCar"/>
    <w:uiPriority w:val="99"/>
    <w:semiHidden/>
    <w:unhideWhenUsed/>
    <w:rsid w:val="00797E3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7E3A"/>
    <w:rPr>
      <w:sz w:val="20"/>
      <w:szCs w:val="20"/>
    </w:rPr>
  </w:style>
  <w:style w:type="character" w:styleId="Appelnotedebasdep">
    <w:name w:val="footnote reference"/>
    <w:basedOn w:val="Policepardfaut"/>
    <w:uiPriority w:val="99"/>
    <w:semiHidden/>
    <w:unhideWhenUsed/>
    <w:rsid w:val="00797E3A"/>
    <w:rPr>
      <w:vertAlign w:val="superscript"/>
    </w:rPr>
  </w:style>
  <w:style w:type="paragraph" w:styleId="En-tte">
    <w:name w:val="header"/>
    <w:basedOn w:val="Normal"/>
    <w:link w:val="En-tteCar"/>
    <w:uiPriority w:val="99"/>
    <w:unhideWhenUsed/>
    <w:rsid w:val="00BA6CC0"/>
    <w:pPr>
      <w:tabs>
        <w:tab w:val="center" w:pos="4536"/>
        <w:tab w:val="right" w:pos="9072"/>
      </w:tabs>
      <w:spacing w:after="0" w:line="240" w:lineRule="auto"/>
    </w:pPr>
  </w:style>
  <w:style w:type="character" w:customStyle="1" w:styleId="En-tteCar">
    <w:name w:val="En-tête Car"/>
    <w:basedOn w:val="Policepardfaut"/>
    <w:link w:val="En-tte"/>
    <w:uiPriority w:val="99"/>
    <w:rsid w:val="00BA6CC0"/>
  </w:style>
  <w:style w:type="paragraph" w:styleId="Pieddepage">
    <w:name w:val="footer"/>
    <w:basedOn w:val="Normal"/>
    <w:link w:val="PieddepageCar"/>
    <w:uiPriority w:val="99"/>
    <w:unhideWhenUsed/>
    <w:rsid w:val="00BA6C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6CC0"/>
  </w:style>
  <w:style w:type="character" w:styleId="Marquedecommentaire">
    <w:name w:val="annotation reference"/>
    <w:basedOn w:val="Policepardfaut"/>
    <w:uiPriority w:val="99"/>
    <w:semiHidden/>
    <w:unhideWhenUsed/>
    <w:rsid w:val="000B5EAB"/>
    <w:rPr>
      <w:sz w:val="16"/>
      <w:szCs w:val="16"/>
    </w:rPr>
  </w:style>
  <w:style w:type="paragraph" w:styleId="Commentaire">
    <w:name w:val="annotation text"/>
    <w:basedOn w:val="Normal"/>
    <w:link w:val="CommentaireCar"/>
    <w:uiPriority w:val="99"/>
    <w:semiHidden/>
    <w:unhideWhenUsed/>
    <w:rsid w:val="000B5EAB"/>
    <w:pPr>
      <w:spacing w:line="240" w:lineRule="auto"/>
    </w:pPr>
    <w:rPr>
      <w:sz w:val="20"/>
      <w:szCs w:val="20"/>
    </w:rPr>
  </w:style>
  <w:style w:type="character" w:customStyle="1" w:styleId="CommentaireCar">
    <w:name w:val="Commentaire Car"/>
    <w:basedOn w:val="Policepardfaut"/>
    <w:link w:val="Commentaire"/>
    <w:uiPriority w:val="99"/>
    <w:semiHidden/>
    <w:rsid w:val="000B5EAB"/>
    <w:rPr>
      <w:sz w:val="20"/>
      <w:szCs w:val="20"/>
    </w:rPr>
  </w:style>
  <w:style w:type="paragraph" w:styleId="Objetducommentaire">
    <w:name w:val="annotation subject"/>
    <w:basedOn w:val="Commentaire"/>
    <w:next w:val="Commentaire"/>
    <w:link w:val="ObjetducommentaireCar"/>
    <w:uiPriority w:val="99"/>
    <w:semiHidden/>
    <w:unhideWhenUsed/>
    <w:rsid w:val="000B5EAB"/>
    <w:rPr>
      <w:b/>
      <w:bCs/>
    </w:rPr>
  </w:style>
  <w:style w:type="character" w:customStyle="1" w:styleId="ObjetducommentaireCar">
    <w:name w:val="Objet du commentaire Car"/>
    <w:basedOn w:val="CommentaireCar"/>
    <w:link w:val="Objetducommentaire"/>
    <w:uiPriority w:val="99"/>
    <w:semiHidden/>
    <w:rsid w:val="000B5EAB"/>
    <w:rPr>
      <w:b/>
      <w:bCs/>
      <w:sz w:val="20"/>
      <w:szCs w:val="20"/>
    </w:rPr>
  </w:style>
  <w:style w:type="paragraph" w:styleId="NormalWeb">
    <w:name w:val="Normal (Web)"/>
    <w:basedOn w:val="Normal"/>
    <w:uiPriority w:val="99"/>
    <w:semiHidden/>
    <w:unhideWhenUsed/>
    <w:rsid w:val="00D157D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msonormal">
    <w:name w:val="x_msonormal"/>
    <w:basedOn w:val="Normal"/>
    <w:rsid w:val="00D157D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msolistparagraph">
    <w:name w:val="x_msolistparagraph"/>
    <w:basedOn w:val="Normal"/>
    <w:rsid w:val="00D157D3"/>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7B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216EC"/>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557B2C"/>
    <w:pPr>
      <w:ind w:left="720"/>
      <w:contextualSpacing/>
    </w:pPr>
  </w:style>
  <w:style w:type="character" w:customStyle="1" w:styleId="Titre1Car">
    <w:name w:val="Titre 1 Car"/>
    <w:basedOn w:val="Policepardfaut"/>
    <w:link w:val="Titre1"/>
    <w:uiPriority w:val="9"/>
    <w:rsid w:val="00557B2C"/>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6741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414C"/>
    <w:rPr>
      <w:rFonts w:ascii="Tahoma" w:hAnsi="Tahoma" w:cs="Tahoma"/>
      <w:sz w:val="16"/>
      <w:szCs w:val="16"/>
    </w:rPr>
  </w:style>
  <w:style w:type="character" w:styleId="Lienhypertexte">
    <w:name w:val="Hyperlink"/>
    <w:basedOn w:val="Policepardfaut"/>
    <w:uiPriority w:val="99"/>
    <w:unhideWhenUsed/>
    <w:rsid w:val="00E04743"/>
    <w:rPr>
      <w:color w:val="0000FF" w:themeColor="hyperlink"/>
      <w:u w:val="single"/>
    </w:rPr>
  </w:style>
  <w:style w:type="paragraph" w:styleId="Notedebasdepage">
    <w:name w:val="footnote text"/>
    <w:basedOn w:val="Normal"/>
    <w:link w:val="NotedebasdepageCar"/>
    <w:uiPriority w:val="99"/>
    <w:semiHidden/>
    <w:unhideWhenUsed/>
    <w:rsid w:val="00797E3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7E3A"/>
    <w:rPr>
      <w:sz w:val="20"/>
      <w:szCs w:val="20"/>
    </w:rPr>
  </w:style>
  <w:style w:type="character" w:styleId="Appelnotedebasdep">
    <w:name w:val="footnote reference"/>
    <w:basedOn w:val="Policepardfaut"/>
    <w:uiPriority w:val="99"/>
    <w:semiHidden/>
    <w:unhideWhenUsed/>
    <w:rsid w:val="00797E3A"/>
    <w:rPr>
      <w:vertAlign w:val="superscript"/>
    </w:rPr>
  </w:style>
  <w:style w:type="paragraph" w:styleId="En-tte">
    <w:name w:val="header"/>
    <w:basedOn w:val="Normal"/>
    <w:link w:val="En-tteCar"/>
    <w:uiPriority w:val="99"/>
    <w:unhideWhenUsed/>
    <w:rsid w:val="00BA6CC0"/>
    <w:pPr>
      <w:tabs>
        <w:tab w:val="center" w:pos="4536"/>
        <w:tab w:val="right" w:pos="9072"/>
      </w:tabs>
      <w:spacing w:after="0" w:line="240" w:lineRule="auto"/>
    </w:pPr>
  </w:style>
  <w:style w:type="character" w:customStyle="1" w:styleId="En-tteCar">
    <w:name w:val="En-tête Car"/>
    <w:basedOn w:val="Policepardfaut"/>
    <w:link w:val="En-tte"/>
    <w:uiPriority w:val="99"/>
    <w:rsid w:val="00BA6CC0"/>
  </w:style>
  <w:style w:type="paragraph" w:styleId="Pieddepage">
    <w:name w:val="footer"/>
    <w:basedOn w:val="Normal"/>
    <w:link w:val="PieddepageCar"/>
    <w:uiPriority w:val="99"/>
    <w:unhideWhenUsed/>
    <w:rsid w:val="00BA6C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6CC0"/>
  </w:style>
  <w:style w:type="character" w:styleId="Marquedecommentaire">
    <w:name w:val="annotation reference"/>
    <w:basedOn w:val="Policepardfaut"/>
    <w:uiPriority w:val="99"/>
    <w:semiHidden/>
    <w:unhideWhenUsed/>
    <w:rsid w:val="000B5EAB"/>
    <w:rPr>
      <w:sz w:val="16"/>
      <w:szCs w:val="16"/>
    </w:rPr>
  </w:style>
  <w:style w:type="paragraph" w:styleId="Commentaire">
    <w:name w:val="annotation text"/>
    <w:basedOn w:val="Normal"/>
    <w:link w:val="CommentaireCar"/>
    <w:uiPriority w:val="99"/>
    <w:semiHidden/>
    <w:unhideWhenUsed/>
    <w:rsid w:val="000B5EAB"/>
    <w:pPr>
      <w:spacing w:line="240" w:lineRule="auto"/>
    </w:pPr>
    <w:rPr>
      <w:sz w:val="20"/>
      <w:szCs w:val="20"/>
    </w:rPr>
  </w:style>
  <w:style w:type="character" w:customStyle="1" w:styleId="CommentaireCar">
    <w:name w:val="Commentaire Car"/>
    <w:basedOn w:val="Policepardfaut"/>
    <w:link w:val="Commentaire"/>
    <w:uiPriority w:val="99"/>
    <w:semiHidden/>
    <w:rsid w:val="000B5EAB"/>
    <w:rPr>
      <w:sz w:val="20"/>
      <w:szCs w:val="20"/>
    </w:rPr>
  </w:style>
  <w:style w:type="paragraph" w:styleId="Objetducommentaire">
    <w:name w:val="annotation subject"/>
    <w:basedOn w:val="Commentaire"/>
    <w:next w:val="Commentaire"/>
    <w:link w:val="ObjetducommentaireCar"/>
    <w:uiPriority w:val="99"/>
    <w:semiHidden/>
    <w:unhideWhenUsed/>
    <w:rsid w:val="000B5EAB"/>
    <w:rPr>
      <w:b/>
      <w:bCs/>
    </w:rPr>
  </w:style>
  <w:style w:type="character" w:customStyle="1" w:styleId="ObjetducommentaireCar">
    <w:name w:val="Objet du commentaire Car"/>
    <w:basedOn w:val="CommentaireCar"/>
    <w:link w:val="Objetducommentaire"/>
    <w:uiPriority w:val="99"/>
    <w:semiHidden/>
    <w:rsid w:val="000B5EAB"/>
    <w:rPr>
      <w:b/>
      <w:bCs/>
      <w:sz w:val="20"/>
      <w:szCs w:val="20"/>
    </w:rPr>
  </w:style>
  <w:style w:type="paragraph" w:styleId="NormalWeb">
    <w:name w:val="Normal (Web)"/>
    <w:basedOn w:val="Normal"/>
    <w:uiPriority w:val="99"/>
    <w:semiHidden/>
    <w:unhideWhenUsed/>
    <w:rsid w:val="00D157D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msonormal">
    <w:name w:val="x_msonormal"/>
    <w:basedOn w:val="Normal"/>
    <w:rsid w:val="00D157D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msolistparagraph">
    <w:name w:val="x_msolistparagraph"/>
    <w:basedOn w:val="Normal"/>
    <w:rsid w:val="00D157D3"/>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03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F18E4-C07B-4819-92C8-24DE001D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1240</Words>
  <Characters>6822</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Sabine</cp:lastModifiedBy>
  <cp:revision>4</cp:revision>
  <dcterms:created xsi:type="dcterms:W3CDTF">2020-06-17T16:28:00Z</dcterms:created>
  <dcterms:modified xsi:type="dcterms:W3CDTF">2020-06-17T16:32:00Z</dcterms:modified>
</cp:coreProperties>
</file>